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878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949"/>
        <w:gridCol w:w="2835"/>
        <w:gridCol w:w="709"/>
        <w:gridCol w:w="709"/>
        <w:gridCol w:w="890"/>
        <w:gridCol w:w="1275"/>
        <w:gridCol w:w="1275"/>
        <w:gridCol w:w="1561"/>
      </w:tblGrid>
      <w:tr w:rsidR="00C933A2" w:rsidRPr="001B1942" w:rsidTr="00560C93">
        <w:trPr>
          <w:tblHeader/>
          <w:jc w:val="center"/>
        </w:trPr>
        <w:tc>
          <w:tcPr>
            <w:tcW w:w="10878" w:type="dxa"/>
            <w:gridSpan w:val="9"/>
            <w:vAlign w:val="center"/>
          </w:tcPr>
          <w:p w:rsidR="00C933A2" w:rsidRPr="001B1942" w:rsidRDefault="00C933A2" w:rsidP="00560C93">
            <w:pPr>
              <w:tabs>
                <w:tab w:val="left" w:pos="1790"/>
              </w:tabs>
              <w:jc w:val="center"/>
              <w:rPr>
                <w:rFonts w:cs="Arial"/>
                <w:b/>
                <w:bCs/>
                <w:sz w:val="16"/>
                <w:szCs w:val="16"/>
                <w:u w:val="single"/>
              </w:rPr>
            </w:pPr>
            <w:bookmarkStart w:id="0" w:name="_GoBack"/>
            <w:bookmarkEnd w:id="0"/>
            <w:r w:rsidRPr="001B1942">
              <w:rPr>
                <w:rFonts w:cs="Arial"/>
                <w:b/>
                <w:bCs/>
                <w:sz w:val="16"/>
                <w:szCs w:val="16"/>
                <w:u w:val="single"/>
              </w:rPr>
              <w:t>LOTE ÚNICO</w:t>
            </w:r>
          </w:p>
          <w:p w:rsidR="00C933A2" w:rsidRPr="001B1942" w:rsidRDefault="00C933A2" w:rsidP="00560C93">
            <w:pPr>
              <w:tabs>
                <w:tab w:val="left" w:pos="1790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b/>
                <w:bCs/>
                <w:sz w:val="16"/>
                <w:szCs w:val="16"/>
              </w:rPr>
              <w:t>SERVIÇOS DE MANUTENÇÃO PREDIAL DOS CAMPI E UNIDADE DA UNIVERSIDADE FEDERAL DE SERGIPE</w:t>
            </w:r>
          </w:p>
          <w:p w:rsidR="00C933A2" w:rsidRPr="001B1942" w:rsidRDefault="00C933A2" w:rsidP="00560C93">
            <w:pPr>
              <w:tabs>
                <w:tab w:val="left" w:pos="1790"/>
              </w:tabs>
              <w:jc w:val="center"/>
              <w:rPr>
                <w:rFonts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C933A2" w:rsidRPr="001B1942" w:rsidTr="00560C93">
        <w:trPr>
          <w:tblHeader/>
          <w:jc w:val="center"/>
        </w:trPr>
        <w:tc>
          <w:tcPr>
            <w:tcW w:w="675" w:type="dxa"/>
            <w:vMerge w:val="restart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949" w:type="dxa"/>
            <w:vMerge w:val="restart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b/>
                <w:bCs/>
                <w:sz w:val="16"/>
                <w:szCs w:val="16"/>
              </w:rPr>
              <w:t>CATSER</w:t>
            </w:r>
          </w:p>
        </w:tc>
        <w:tc>
          <w:tcPr>
            <w:tcW w:w="2835" w:type="dxa"/>
            <w:vMerge w:val="restart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b/>
                <w:bCs/>
                <w:sz w:val="16"/>
                <w:szCs w:val="16"/>
              </w:rPr>
              <w:t>DESCRIÇÃO DO SERVIÇO</w:t>
            </w:r>
          </w:p>
        </w:tc>
        <w:tc>
          <w:tcPr>
            <w:tcW w:w="709" w:type="dxa"/>
            <w:vMerge w:val="restart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b/>
                <w:bCs/>
                <w:sz w:val="16"/>
                <w:szCs w:val="16"/>
              </w:rPr>
              <w:t>UND</w:t>
            </w:r>
          </w:p>
        </w:tc>
        <w:tc>
          <w:tcPr>
            <w:tcW w:w="1599" w:type="dxa"/>
            <w:gridSpan w:val="2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b/>
                <w:bCs/>
                <w:sz w:val="16"/>
                <w:szCs w:val="16"/>
              </w:rPr>
              <w:t>QUANT.</w:t>
            </w:r>
          </w:p>
        </w:tc>
        <w:tc>
          <w:tcPr>
            <w:tcW w:w="1275" w:type="dxa"/>
            <w:vMerge w:val="restart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b/>
                <w:bCs/>
                <w:sz w:val="16"/>
                <w:szCs w:val="16"/>
              </w:rPr>
              <w:t>QUANT. TOTAL</w:t>
            </w:r>
          </w:p>
        </w:tc>
        <w:tc>
          <w:tcPr>
            <w:tcW w:w="2836" w:type="dxa"/>
            <w:gridSpan w:val="2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b/>
                <w:bCs/>
                <w:sz w:val="16"/>
                <w:szCs w:val="16"/>
              </w:rPr>
              <w:t>VALOR ESTIMADO (R$)</w:t>
            </w: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Merge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b/>
                <w:bCs/>
                <w:sz w:val="16"/>
                <w:szCs w:val="16"/>
              </w:rPr>
              <w:t>UFS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b/>
                <w:color w:val="000000"/>
                <w:sz w:val="16"/>
                <w:szCs w:val="16"/>
              </w:rPr>
              <w:t>ESFCEX</w:t>
            </w:r>
          </w:p>
        </w:tc>
        <w:tc>
          <w:tcPr>
            <w:tcW w:w="1275" w:type="dxa"/>
            <w:vMerge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b/>
                <w:bCs/>
                <w:sz w:val="16"/>
                <w:szCs w:val="16"/>
              </w:rPr>
              <w:t>UNIT.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b/>
                <w:color w:val="000000"/>
                <w:sz w:val="16"/>
                <w:szCs w:val="16"/>
              </w:rPr>
              <w:t>TOTAL</w:t>
            </w: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b/>
                <w:bCs/>
                <w:sz w:val="16"/>
                <w:szCs w:val="16"/>
              </w:rPr>
              <w:t>SERVIÇOS DE APOIO OPERACIONAL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C933A2" w:rsidRPr="00712A2A" w:rsidRDefault="00C933A2" w:rsidP="00560C9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b/>
                <w:color w:val="000000"/>
                <w:sz w:val="16"/>
                <w:szCs w:val="16"/>
              </w:rPr>
              <w:t>R$ 196.756,50</w:t>
            </w: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1627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Barracão para escritório de obra porte médio s=43,56m2, c/ 2 salas e 2 banheiros com materiais novos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R$ 26.667,80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53.335,60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1627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Barracão fechado porte pequeno para depósito de cimento e almoxarifado (s=38,72 m2) com materiais novos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R$ 15.652,28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31.304,56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Andaime tubular metálico simples (unidade refere-se a peça x dia)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10.950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11950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R$ 0,51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6.094,50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Andaime metálico fachadeiro - locação mensal ,montagem e desmontagem (unidade refere-se a m² x mês)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720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R$ 12,25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10.045,00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Aluguel de cadeirinha p/ fachada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mês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R$ 343,28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10.298,40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2836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Sinalização Diurna com Tela tapume em pvc - 10 usos (unidade refere-se a metro)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R$ 5,53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6.636,00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Guindauto hidráulico, capacidade máxima de carga 6500 kg, momento máximo de carga 5,8 tm, alcance máximo horizontal 7,60 m, inclusive caminhão toco pbt 9.700 kg, potência de 160 cv - chp diurno. af_08/2015 (unidade refere-se a custo horário produtivo)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R$ 254,32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27.212,24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Guindauto hidráulico, capacidade máxima de carga 6500 kg, momento máximo de carga 5,8 tm, alcance máximo horizontal 7,60 m, inclusive caminhão toco pbt 9.700 kg, potência de 160 cv - chi diurno. af_08/2015 (unidade refere-se a custo horário improdutivo)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R$ 60,22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11.020,26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Aluguel de plataforma articulada a diesel, alcance horizontal = 7,70m, altura de trabalho = 15,60m e capacidade de carga = 227kg, modelo Z-42/25 RT 4x4, da Genie ou similar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mês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R$ 6.625,73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19.877,19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Tapume de proteção em tela de polietileno h=1,20 com bloco de concreto (unidade refere-se a metro)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R$ 33,79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6.926,95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16675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Tela de nylon para proteção de fachada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m²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R$ 31,91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5.743,80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Transporte comercial com caminhão basculante de 10m³, em rodovia não pavimentada (densidade=1,5t/m³) (unidade refere-se a tonelada x km)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900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R$ 1,46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2.774,00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Transporte comercial com caminhão basculante de 10m³, em rodovia pavimentada (densidade=1,5t/m³) (unidade refere-se a tonelada x km)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5600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R$ 0,98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5.488,00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b/>
                <w:bCs/>
                <w:sz w:val="16"/>
                <w:szCs w:val="16"/>
              </w:rPr>
              <w:t>CONSERVAÇÃO E LIMPEZA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b/>
                <w:color w:val="000000"/>
                <w:sz w:val="16"/>
                <w:szCs w:val="16"/>
              </w:rPr>
              <w:t>R$ 276.445,06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18325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Limpeza e desencrostamento químico/mecãnico de concreto, c/ desincrostante Duratto ou similar- R1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1.440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1540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R$ 10,11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15.569,40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18325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Restauro - Lavagem de paredes com cloro líquido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10400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R$ 5,23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54.392,00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18325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Limpeza de superfície com jato de alta pressão. af_04/2019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21000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R$ 2,02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42.420,00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18325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Preparo do substrato com utilização de hidrojateadora de areia, para limpeza de ferragens e superfícies de concreto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m²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R$ 32,24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3.417,44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Limpeza de calha de zinco (unidade refere-se a metro)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360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R$ 19,26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7.896,60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18325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Limpeza de revestimentos cerâmicos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720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R$ 11,10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8.547,00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18325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Lavagem de pastilhas e rejuntamento com cimento branco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1.440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R$ 13,19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25.588,60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16527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Limpeza de caixa de passagem ou de gordura com reassentamento da tampa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R$ 26,79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2.946,90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13595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Limpeza de reservatório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m3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R$ 15,78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1.420,20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18325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Limpeza de pavimentação em  paralepípedo e execução de rejuntamento com argamassa  cimento e areia 1:3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360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R$ 24,53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14.963,30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19224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Limpeza (Lavagem) de telhas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720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R$ 3,85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2.810,50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14044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Limpeza manual de terreno com vegetação rasteira, incluindo roçagem e queima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600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R$ 4,81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3.367,00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16527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Desobstrução e limpeza de boca-de-lobo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R$ 28,87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3.175,70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16527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Limpeza de fossa acima de 5m3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m3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R$ 75,74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4.695,88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25194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Limpeza geral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R$ 2,71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11.382,00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15130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Poda em altura de árvore com diâmetro de tronco menor que 0,20 m.af_05/2018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R$ 119,83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1.318,13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15130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Poda em altura de árvore com diâmetro de tronco maior ou igual a 0,20 m e menor que 0,40 m.af_05/2018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R$ 322,15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5.154,40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15130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Poda em altura de árvore com diâmetro de tronco maior ou igual a 0,40 m e menor que 0,60 m.af_05/2018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R$ 832,49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13.319,84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18180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Restauro - Restauração de forro de madeira compreendendo raspagem, calafetagem, enceramento e parquetagem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R$ 61,93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3.901,59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19925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Restauro - Recuperação de esquadria de madeira de obras históricas c/ aproveitamento de 75%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R$ 152,27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7.765,77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19925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Restauro - Nivelamento em esquadrias de madeira com aplicação de pasta de pó de serra e cola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R$ 199,06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10.152,06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19925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Restauro - Montagem de esquadria de madeira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R$ 82,85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4.225,35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14265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Coleta e carga manuais de entulho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m3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R$ 19,26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3.852,00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14265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Retirada de entulho da obra utilizando caixa coletora capacidade 5 m3 (local: Aracaju)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m3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R$ 63,12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10.730,40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14265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Descarte de resíduos da construção civil em área licenciada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R$ 50,50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13.433,00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b/>
                <w:bCs/>
                <w:sz w:val="16"/>
                <w:szCs w:val="16"/>
              </w:rPr>
              <w:t>REMOÇÕES E DEMOLIÇÕES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b/>
                <w:color w:val="000000"/>
                <w:sz w:val="16"/>
                <w:szCs w:val="16"/>
              </w:rPr>
              <w:t>R$ 220.631,81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Remoção de pintura látex (raspagem e/ou lixamento e/ou escovação)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R$ 7,69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26.146,00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Remoção de pintura à óleo ou esmalte -  Rev 01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480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R$ 11,75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7.990,00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Remoção de ferrugem em esquadrias ou estruturas metálicas com escova de aço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R$ 43,86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8.596,56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24813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Demolição de reboco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R$ 9,61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6.534,80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1635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 xml:space="preserve">Demolição de alvenaria de bloco </w:t>
            </w:r>
            <w:r w:rsidRPr="001B1942">
              <w:rPr>
                <w:rFonts w:cs="Arial"/>
                <w:sz w:val="16"/>
                <w:szCs w:val="16"/>
              </w:rPr>
              <w:lastRenderedPageBreak/>
              <w:t>cerâmico e=0,09m sem revestimento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lastRenderedPageBreak/>
              <w:t>m3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R$ 26,83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   965,88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lastRenderedPageBreak/>
              <w:t>44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Rasgos em concreto para passagem de tubulação   diâm     1/2" a 1" (unidade refere-se a metro)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R$ 8,26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1.222,48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Rasgos em alvenaria para passagem de tubulação   diâm     1/2" a 1" (unidade refere-se a metro)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R$ 7,01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1.542,20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Rasgos em concreto para passagem de tubulação   diâm      5"  a  6" (unidade refere-se a metro)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R$ 31,04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4.593,92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Enchimento de rasgos em alvenaria e concreto  para tubulação  diâm    1/2" a 1" (unidade refere-se a metro)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R$ 5,13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1.128,60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Enchimento de rasgos em alvenaria e concreto para tubulação   diâm     5"  a  6" (unidade refere-se a metro)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R$ 20,08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2.971,84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5312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Demolição de piso cerâmico ou ladrilho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768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1068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R$ 15,02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16.041,36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5312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Demolição de revestimento cerâmico ou azulejo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1.440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1740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R$ 21,44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37.305,60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Demolição de rufo de concreto (unidade refere-se a metro)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R$ 4,81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1.058,20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18180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Remoção de forros de drywall, pvc e fibromineral, de forma manual, sem reaproveitamento. af_12/2017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R$ 1,78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   519,76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1635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Demolição de alvenaria de pedra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m3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R$ 85,87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   601,09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24813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Demolição manual de piso cimentado sobre lastro de concreto - Rev 01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R$ 27,90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9.039,60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24813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Demolição de piso de alta resistência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R$ 21,44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7.461,12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Demolição de rodapé de alta resistência (unidade refere-se a metro)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R$ 8,46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2.741,04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1635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Demolição de concreto com martelete e compressor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m3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R$ 521,16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8.859,72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6041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Remoção de carpete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R$ 5,78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7.225,00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1422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Demolição de pavimentação em paralelepípedo ou pré-moldados de concreto c/ reaproveitamento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360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R$ 11,54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5.308,40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1635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Demolição de pavimentação asfáltica, exclusive transporte do material retirado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m3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R$ 47,16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8.017,20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24813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Demolição de pisos vinílicos (paviflex), exclusive contra-piso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600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R$ 5,78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5.202,00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15814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Remoção de vidro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R$ 3,85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1.509,20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15814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Remoção de esquadria metálica, com ou sem reaproveitamento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R$ 18,68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9.340,00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15814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Remoção de brises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R$ 3,85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   954,80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15814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Remoção de esquadria de madeira, com ou sem batente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R$ 17,14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5.073,44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15814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Remoção de vidro temperado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R$ 14,47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5.672,24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15814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Remoção de cobogó ou bloco de vidro - Rev 02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R$ 14,05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   786,80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19224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Remoção de telhamento com telhas onduladas fibrocimento ou aluminio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648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R$ 9,90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9.385,20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19224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Demolição de telhamento com telha de cimento amianto tipo canalete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432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R$ 5,63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4.121,16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19224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Remoção de telha dupla de alumínio, ondulada, esp = 0,7 mm, pré pintada em duas faces, com preenchimento de lã de vidro 50mm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R$ 18,86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4.149,20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14044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 xml:space="preserve">Desmatamento, destocamento e limpeza mecanizada de terreno </w:t>
            </w:r>
            <w:r w:rsidRPr="001B1942">
              <w:rPr>
                <w:rFonts w:cs="Arial"/>
                <w:sz w:val="16"/>
                <w:szCs w:val="16"/>
              </w:rPr>
              <w:lastRenderedPageBreak/>
              <w:t>c/árvores de diâm. até 0,15m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lastRenderedPageBreak/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R$ 0,69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   966,00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lastRenderedPageBreak/>
              <w:t>72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15130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Destocamento de árvores diâmetro superior a 0,30m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R$ 112,57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1.913,69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15130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Corte raso e recorte de árvore com diâmetro de tronco maior ou igual a 0,40 m e menor que 0,60 m.af_05/2018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R$ 118,41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1.302,51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20702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Retirada de calha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R$ 11,54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4.385,20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b/>
                <w:bCs/>
                <w:sz w:val="16"/>
                <w:szCs w:val="16"/>
              </w:rPr>
              <w:t>MOVIMENTO DE TERRA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b/>
                <w:color w:val="000000"/>
                <w:sz w:val="16"/>
                <w:szCs w:val="16"/>
              </w:rPr>
              <w:t>R$ 28.182,14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Escavação manual de vala ou cava em material de 1ª categoria, profundidade até 1,50m (unidade refere-se ao metro cúbico).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R$ 57,78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4.275,72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Escavação mecanizada de vala com profundidade até 1,5 m (média entre montante e jusante/uma composição por trecho) com retroescavadeira (capacidade da caçamba da retro: 0,26 m3 / potência: 88 hp), largura de 0,8 m a 1,5 m, em solo de 1a categoria (unidade refere-se ao metro cúbico).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R$ 7,61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1.293,70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Aterro mecanizado de vala com retroescavadeira (capacidade da caçamba da retro: 0,26 m³ / potência: 88 hp), largura de 0,8 a 1,5 m, profundidade até 1,5 m, com areia para aterro. af_05/2016 (unidade refere-se ao metro cúbico).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R$ 109,58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12.053,80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Reaterro mecanizado de vala com retroescavadeira (capacidade da caçamba da retro: 0,26 m³ / potência: 88 hp), largura de 0,8 a 1,5 m, profundidade até 1,5 m, com solo de 1ª categoria em locais com baixo nível de interferência. af_04/2016 (unidade refere-se ao metro cúbico).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R$ 20,10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2.211,00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Reaterro manual de valas com espalhamento s/ compactação (unidade refere-se ao metro cúbico).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R$ 19,26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1.194,12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Reaterro manual de valas, com compactação utilizando sêpo, sem controle do grau de compactação (unidade refere-se ao metro cúbico).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R$ 38,50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2.387,00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Material para sub-base, cbr&gt;20,  adquirido solto na jazida, inclusive carga, exclusive transporte (unidade refere-se ao metro cúbico).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R$ 14,66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2.492,20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Compactação manual com compactador a percussão sapinho, sem controle do grau de compactação (unidade refere-se ao metro cúbico).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R$ 13,38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2.274,60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b/>
                <w:bCs/>
                <w:sz w:val="16"/>
                <w:szCs w:val="16"/>
              </w:rPr>
              <w:t>PAVIMENTAÇÃO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b/>
                <w:color w:val="000000"/>
                <w:sz w:val="16"/>
                <w:szCs w:val="16"/>
              </w:rPr>
              <w:t>R$ 560.452,89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17140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Lastro de concreto magro, aplicado em pisos, lajes sobre solo ou radiers, espessura de 3 cm. af_07/2016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240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R$ 20,53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11.086,20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Aterro de caixão de ediificação, com fornec. de areia, adensada com água (unidade refere-se ao metro cúbico).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R$ 228,20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18.712,40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16675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Fornecimento e instalação de tela aço soldada nervurada CA-60, Q-92, malha 15x15cm, ferro 4.2mm (1.48 kg/m2), painel 2,45x6,0m, Telcon ou similar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240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R$ 38,60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13.124,00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lastRenderedPageBreak/>
              <w:t>86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Lona plástica preta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480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R$ 6,46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4.392,80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17140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Piso em concreto simples desempolado, fck = 21 MPa, e = 10 cm, com forma em quadros 2,0x2,0m, para juntas de concretagem - tres usos - Rev 01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480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R$ 73,80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57.564,00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Regularização de base para revest. de pisos com arg. traço t4, esp. média = 2,5cm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600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R$ 28,72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25.848,00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17140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Piso alta resistência 12 mm, cor cinza, com juntas plásticas, polimento até o esmeril 400 e enceramento, exclusive argamassa de regularização, aplicado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600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R$ 52,26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47.034,00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Polimento de piso de alta resistência (existente)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R$ 17,90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10.740,00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Meio-fio de concreto simples, sobre base de concreto simples e rejuntado com argamassa de cimento e areia traço 1:3 (unidade refere-se ao metro).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R$ 43,64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6.982,40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Reassentamento de meio fio (unidade refere-se ao metro).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R$ 10,87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1.739,20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1422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Reposição de pavimentação em paralelepípedo granítico, exclusive paralelos, inclusive colchão de areia de 0.05 m e rej. arg. cimento e areia 1:3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R$ 40,54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8.918,80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1422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Remoção e reposição de pavimentação a paralelepípedo ou pré-moldado de concreto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R$ 63,47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13.963,40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1422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Pavimentação em paralelepípedo granítico sobre colchão de areia, rejuntado com argamassa de cimento e areia traço 1:3, inclusive frete do paralelepípedo granítico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R$ 106,32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23.390,40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1406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Reposição de pavimentação asfáltica, incluindo pintura de ligação, fornecimento e aplicação de CAUQ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R$ 84,56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20.970,88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Restauração e/ou recuperação de assoalho madeira lei, réguas macho e fêmea, l = 20 a 30cm x 2cm, sobre ripão 3,5cm x 5,5cm, inclusive enchimento e raspagem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R$ 343,55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41.913,10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24813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Reassentamento de piso de borracha 500 x 500 x 3,5mm, fixado com cola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R$ 31,65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3.101,70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6041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Piso têxtil (carpete) em manta (rolo) e = 6 a 7 mm. af_09/2020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R$ 176,74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26.864,48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6041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Fornecimento e Instalação de Carpete Colorstone da Beaulieu e=6mm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R$ 105,03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5.251,50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5312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Fornecimento e Instalação de Piso de borracha 500 x 500 x 3mm, cor Preta, (Plurigoma, Daud ou similar)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648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R$ 134,29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93.734,42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5312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Piso vinílico 30 x 30 cm, e=2mm, liso, fixado com cola sobre cimentado, Paviflex ou similar (exceto cimentado)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R$ 113,02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22.604,00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5312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Piso vinílico em manta, condutivo, dim. 2,0 x 25,00m, e = 2mm, ref. IQ OPTIMA, da Tarkett ou similar - fornecimento e instalação, exclusive regularização do piso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R$ 397,09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48.842,07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5312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Rodapé vinílico h=5cm, e=1mm, fixado c/ cola, sobre emboço (unidade refere-se ao metro).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R$ 35,18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5.277,00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5312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 xml:space="preserve">Piso tátil direcional e/ou alerta, de </w:t>
            </w:r>
            <w:r w:rsidRPr="001B1942">
              <w:rPr>
                <w:rFonts w:cs="Arial"/>
                <w:sz w:val="16"/>
                <w:szCs w:val="16"/>
              </w:rPr>
              <w:lastRenderedPageBreak/>
              <w:t>concreto, colorido, p/deficientes visuais, dimensões 25x25cm, aplicado com argamassa industrializada ac-ii, rejuntado, exclusive regularização de base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lastRenderedPageBreak/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R$ 114,64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3.209,92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lastRenderedPageBreak/>
              <w:t>106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5312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Piso tátil direcional e/ou alerta, em borracha, p/deficientes visuais, dimensões 25x25cm, aplicado, rejuntado, exclusive regularização de base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R$ 586,86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45.188,22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b/>
                <w:bCs/>
                <w:sz w:val="16"/>
                <w:szCs w:val="16"/>
              </w:rPr>
              <w:t>ESTRUTURAS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b/>
                <w:color w:val="000000"/>
                <w:sz w:val="16"/>
                <w:szCs w:val="16"/>
              </w:rPr>
              <w:t>R$ 159.247,96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17140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Aplicação de adesivo estrutural base resina epoxi, Compound Adesivo, Vedacit ou similar, aplicação em chumbamento e colagem dos mais diversos materiais de construção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R$ 94,11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3.576,18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17140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Concreto fck = 15mpa, traço 1:3,4:3,5 (em massa seca de cimento/ areia média/ brita 1) - preparo mecânico com betoneira 600 l. af_05/2021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m3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R$ 501,35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10.027,00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17140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Concreto simples usinado fck=21mpa, bombeado, lançado e adensado na infraestrutura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m3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R$ 490,86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12.271,50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17140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Concreto simples usinado fck=25mpa, bombeado, lançado e adensado na infraestrutura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m3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R$ 502,60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12.565,00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Aço CA - 50 Ø 6,3 a 12,5mm, inclusive corte, dobragem, montagem e colocacao de ferragens nas formas, para superestruturas e fundações - R1 (unidade refere-se ao quilograma).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R$ 17,66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41.501,00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Aço CA - 60 Ø 4,2 a 9,5mm, inclusive corte, dobragem, montagem e colocacao de ferragens nas formas, para superestruturas e fundações - R1 (unidade refere-se ao quilograma).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400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R$ 16,54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7.443,00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17140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Forma plana para fundações, em tábuas de pinho, 07 usos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m²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R$ 85,50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5.130,00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17140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Forma plana para pilares, em compensado plastificado de 14mm, 07 usos, inclusive escoramento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R$ 67,11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9.730,95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17140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Forma plana para vigas, em compensado resinado de 14mm, 07 usos, inclusive escoramento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R$ 57,02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6.557,30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17140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Laje pré-fabricada comum para piso ou cobertura, inclusive escoramento em madeira e capeamento 4cm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R$ 168,75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4.893,75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17140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Fornecimento e implantação de pilar em concreto pré-moldado, h.útil = 3,50m, seção = 20x20cm, bloco de fundação = 60x70x50cm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R$ 472,72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13.708,88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Estrutura treliçada de cobertura, tipo arco, com ligações soldadas, inclusos perfis metálicos, chapas metálicas, mão de obra e transporte com guindaste - fornecimento e instalação. af_01/2020_p (unidade refere-se ao quilograma).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400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R$ 25,72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11.574,00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Viga metálica em perfil laminado ou soldado em aço estrutural, com conexões soldadas, inclusos mão de obra, transporte e içamento utilizando guindaste - fornecimento e instalação. af_01/2020_p (unidade refere-se ao quilograma).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400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R$ 21,74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9.783,00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24813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 xml:space="preserve">Escoramento em madeira p/ edificações c/ vigas e lajes maciças, </w:t>
            </w:r>
            <w:r w:rsidRPr="001B1942">
              <w:rPr>
                <w:rFonts w:cs="Arial"/>
                <w:sz w:val="16"/>
                <w:szCs w:val="16"/>
              </w:rPr>
              <w:lastRenderedPageBreak/>
              <w:t>01 uso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lastRenderedPageBreak/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R$ 90,40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10.486,40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b/>
                <w:bCs/>
                <w:sz w:val="16"/>
                <w:szCs w:val="16"/>
              </w:rPr>
              <w:t>ELEVAÇÕES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b/>
                <w:color w:val="000000"/>
                <w:sz w:val="16"/>
                <w:szCs w:val="16"/>
              </w:rPr>
              <w:t>R$ 179.655,13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Alvenaria pedra calcárea argamassada c/ cimento e areia traço t-4 (1:5) - 1 saco cimento 50kg / 5 padiolas areia dim. 0,35z0,45x0,23m - Confecção mecânica e transporte (unidade refere-se ao metro cubico).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R$ 529,21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6.879,73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Cintas e vergas em blocos cerâmicos tipo "u" (calha) 9x19x19cm, preenchidos com concreto armado fck=15mpa - Rev. 01 (unidade refere-se ao metro).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240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R$ 40,99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11.887,10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Aplicação de Tela Fix largura 15cm, em encontros de Alvenarias com Vigas (unidade refere-se ao metro).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360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R$ 22,42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9.192,20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24813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Alvenaria bloco cerâmico vedação, 9x19x24cm, e=9cm, com argamassa t5 - 1:2:8 (cimento/cal/areia), junta=1cm - Rev.09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360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R$ 52,34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29.310,40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Aperto em paredes e=0,09m com alvenaria de tijolo maciço (unidade refere-se ao metro).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R$ 20,21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4.446,20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24813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Parede de gesso acartonado, Dry-Wall d 100/75/60 2 st 12,5mm sistemas lafarge gypsum (ou similar)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R$ 119,52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13.147,20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24813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Isolamento acústico c/ painel  em lã de vidro e = 25mm (isover-santa marina ref psi - 30/25mm ou similar)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R$ 35,62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2.493,40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Revisão em cerca com estaca de concreto h=2,50, altura útil 2,00m, c/ 10 fios de arame, c/ reposição de 6 fios de arame por metro e de estaca a cada 10m (unidade refere-se ao metro).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240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R$ 44,35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10.865,75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Cerca com estaca de madeira sabiá ou Similar h = 2,20m, altura útil 1,60m, c/ 9 fios arame farpado (unidade refere-se ao metro).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480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R$ 60,91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29.541,35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Cerca com estaca premoldada em concreto armado, seção quadrada 10 x 10 cm, espaçamento entre estacas de 1,80m, hu(e) = 2,00 m, ht(e) = 2,50 m, escoras a cada 12,60 m, com 10 fios de arame farpado (unidade refere-se ao metro).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R$ 121,03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26.626,60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16675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Tela de aço galvanizado fio 12bwg, sem revestimento, malha 3"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360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R$ 51,06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23.487,60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16675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Tela arame galvanizado, hexagonal, para viveiro d=1/2", fio 24 bwg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m²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240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R$ 34,64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11.777,60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b/>
                <w:bCs/>
                <w:sz w:val="16"/>
                <w:szCs w:val="16"/>
              </w:rPr>
              <w:t>REVESTIMENTOS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b/>
                <w:color w:val="000000"/>
                <w:sz w:val="16"/>
                <w:szCs w:val="16"/>
              </w:rPr>
              <w:t>R$ 564.042,17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24813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Chapisco em parede com argamassa traço t1 - 1:3 (cimento / areia) - Revisado 08/2015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720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R$ 7,22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7.364,40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24813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Chapisco aplicado no teto, com rolo para textura acrílica. argamassa traço 1:4 e emulsão polimérica (adesivo) com preparo em betoneira 400l. af_06/2014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R$ 8,77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1.534,75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24813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Reboco ou emboço interno, de teto, com argamassa traço t6 - 1:2:10 (cimento / cal / areia), espessura 1,5 cm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720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R$ 37,30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38.046,00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24813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 xml:space="preserve">Reboco ou emboço externo, de parede, com argamassa traço t5 - 1:5 (cimento / areia) com Rebotec, </w:t>
            </w:r>
            <w:r w:rsidRPr="001B1942">
              <w:rPr>
                <w:rFonts w:cs="Arial"/>
                <w:sz w:val="16"/>
                <w:szCs w:val="16"/>
              </w:rPr>
              <w:lastRenderedPageBreak/>
              <w:t>espessura 2,0 cm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lastRenderedPageBreak/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R$ 34,59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12.971,25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lastRenderedPageBreak/>
              <w:t>137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24813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Emboço ou massa única em argamassa traço 1:2:8, preparo mecânico com betoneira 400 l, aplicada manualmente nas paredes internas da sacada, espessura de 35 mm, sem uso de tela metálica de reforço contra fissuração. af_06/2014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R$ 86,85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19.975,50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Arestamento de vãos (unidade refere-se ao metro).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R$ 16,15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2.745,50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Argamassa industrializada AC-III, Votomassa ou similar (unidade refere-se ao quilograma).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2.520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R$ 2,20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6.644,00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24813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Regularização de reboco interno, de parede, com argamassa traço t6 - 1:2:10 (cimento / cal / areia), espessura 0,5 cm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360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R$ 11,02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5.620,20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24813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Rejuntamento de revestimentos cerâmicos 30cm x 40cm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360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R$ 9,20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5.152,00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Revestimento cerâmico para piso ou parede, 37 x 59 cm, Arielle, linha riviera, cor branca ou similar, PEI-3, aplicado com argamassa industrializada ac-ii, rejuntado, exclusive regularização de base ou emboço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600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R$ 67,70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54.160,00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Revestimento cerâmico para piso com placas tipo porcelanato de dimensões 45x45 cm aplicada em ambientes de área maior que 10 m². af_06/2014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R$ 135,64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88.166,00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Rejuntamento de revestimentos pastilha 4cm x 6cm ou 5cm x 5cm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R$ 9,91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4.261,30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Revestimento cerâmico para paredes externas em pastilhas de porcelana 5 x 5 cm (placas de 30 x 30 cm), alinhadas a prumo, aplicado em panos com vãos. af_06/2014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R$ 233,01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42.407,82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Revestimento para piso ou parede em granito cinza andorinha, polido, e = 2cm, aplicado com argamassa industrializada ac-ii, rejuntado, exclusive emboço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R$ 502,38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31.147,56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Divisória em granito cinza andorinha polido, e=2cm, inclusive montagem com ferragens - Rev 02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R$ 731,04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77.490,24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Divisória em granito cinza andorinha para mictórios, polido, e=2cm, inclusive fixação - Rev 02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R$ 623,02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13.706,44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Tampo de balcão em granito cinza andorinha, e=2cm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R$ 480,62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23.069,76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Soleira em granito cinza andorinha, l = 15 cm, e = 2 cm (unidade refere-se ao metro).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R$ 83,34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4.417,02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Peitoril granito cinza polido, esp = 2 cm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R$ 276,84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6.367,32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Filete de granito cinza andorinha l=4cm, e=2cm,  com acabamento aboleado (unidade refere-se ao metro).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R$ 57,35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8.029,00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Rodopia em granito cinza andorinha, h = 10 cm, e= 2cm, aplicado com argamassa industrializada ac-i, com acabamento aboleado (unidade refere-se ao metro).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R$ 84,43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18.321,31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Bancada em granito cinza andorinha, e=2cm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R$ 486,81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23.366,88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 xml:space="preserve">Isolamento acústico com placa de espuma de poliuretano poliester </w:t>
            </w:r>
            <w:r w:rsidRPr="001B1942">
              <w:rPr>
                <w:rFonts w:cs="Arial"/>
                <w:sz w:val="16"/>
                <w:szCs w:val="16"/>
              </w:rPr>
              <w:lastRenderedPageBreak/>
              <w:t>e=75mm (ref.: sonex Illtec 25/35 ou similar)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lastRenderedPageBreak/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R$ 227,23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69.077,92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b/>
                <w:bCs/>
                <w:sz w:val="16"/>
                <w:szCs w:val="16"/>
              </w:rPr>
              <w:t>ESQUADRIAS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b/>
                <w:color w:val="000000"/>
                <w:sz w:val="16"/>
                <w:szCs w:val="16"/>
              </w:rPr>
              <w:t>R$ 710.188,67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19925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Revisão de esquadrias de alumínio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576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R$ 122,69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95.207,44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19925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Revisão de esquadria de madeira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R$ 115,56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28.196,64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19925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Revisão de esquadria de ferro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R$ 188,05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9.966,65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16675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Grade proteção c/ barra quadrada ferro 5/8"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R$ 192,93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13.505,10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16675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Gradil em alumínio anodizado preto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R$ 388,00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25.220,00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22225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Conjunto de fechadura e contra fechadura bico de papagaio, com abas, ref.AL 1510 E 1511, respectivamente, p/ esquadria de vidro temperado (ou similar)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R$ 254,20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3.813,00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15814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Porta de correr de alumínio, com duas folhas para vidro, incluso vidro liso incolor, fechadura e puxador, sem alizar. af_12/2019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R$ 488,21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12.205,25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15814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Porta em alumínio, cor N/P/B, moldura-vidro,completa, inclusive caixilhos, dobradiças ou roldanas e fechadura, exclusive vidro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R$ 380,26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4.943,38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15814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Porta em alumínio, cor N/P/B, tipo veneziana (até 50%) e vidro (até 50%), de abrir ou correr, completa, inclusive caixilhos, dobradiças ou roldanas, fechadura exclusive vidro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R$ 384,05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8.065,05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15814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Portão/porta em alumínio cor N/B/P, de correr, vazado, em tubo quadrado 3"x1.1/2" horizontais e engradado e 1.1/2"x1.1/2" verticais, com espaçamento de 12cm.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R$ 490,49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24.524,50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15814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Porta ou janela em alumínio, cor N/P/B,tipo veneziana, de abrir ou correr, completa inclusive caixilhos, dobradiças ou roldanas e fechadura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R$ 396,67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43.633,70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15814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Porta/Esquadria em alumínio, cor N/P/B, tipo moldura-vidro, inclusive caixilho vertical 5 x 10, maxi-ar fixo, dobradiças ou roldanas e fechadura, exclusive vidro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R$ 555,05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7.770,70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5789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Porta em vidro temperado 10mm, incolor, inclusive ferragens de fixação e instalação, exclusive puxador (unidade refere-se ao metro quadrado).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R$ 690,48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26.928,72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5789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Porta pivotante de vidro temperado, 90x210 cm, espessura 10 mm, inclusive acessórios. af_01/2021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R$ 1.542,16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16.963,76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5789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Porta de abrir com mola hidráulica, em vidro temperado, 90x210 cm, espessura 10 mm, inclusive acessórios. af_01/2021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R$ 2.401,16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26.412,76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5789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Porta de abrir com mola hidráulica, em vidro temperado, 2 folhas de 90x210 cm, espessura dd 10mm, inclusive acessórios. af_01/2021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R$ 4.813,00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52.943,00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5789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Porta pivotante de vidro temperado, 2 folhas de 90x210 cm, espessura de 10mm, inclusive acessórios. af_01/2021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R$ 3.095,32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34.048,52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19925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 xml:space="preserve">Jogo de ferragens cromadas para porta de vidro temperado, uma folha composto de dobradicas superior e inferior, trinco, fechadura, contra </w:t>
            </w:r>
            <w:r w:rsidRPr="001B1942">
              <w:rPr>
                <w:rFonts w:cs="Arial"/>
                <w:sz w:val="16"/>
                <w:szCs w:val="16"/>
              </w:rPr>
              <w:lastRenderedPageBreak/>
              <w:t>fechadura com capuchinho sem mola e puxador. af_01/2021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lastRenderedPageBreak/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R$ 234,24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6.792,96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lastRenderedPageBreak/>
              <w:t>174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19925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Mola hidraulica de piso para porta de vidro temperado. af_01/2021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R$ 879,44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25.503,76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15814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Porta em madeira compensada (virola), lisa, semi-ôca, 0.60 x 2.10 m, inclusive batentes e ferragens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R$ 894,55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7.156,40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15814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Porta em madeira compensada (canela), lisa, semi-ôca, 0.70 x 2.10 m, inclusive batentes e ferragens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R$ 866,32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3.465,28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15814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Porta em madeira compensada (canela), lisa, semi-ôca, 0.80 x 2.10 m, inclusive batente e ferragens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R$ 888,72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7.109,76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15814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Porta em madeira compensada (canela), lisa, semi-ôca, 0.90 x 2.10 m, inclusive batentes e ferragens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R$ 996,41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3.985,64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15814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Porta em madeira de lei, de abrir, tipo veneziana, exclusive batente e ferragens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R$ 903,54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17.167,26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15814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Reassentamento de janelas/basculantes de madeira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R$ 82,85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4.308,20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Conjunto de ferragens para janela em madeira,  pivotante (seteira), acabamento cromado (cada unidade refere-se a um conjunto).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R$ 111,38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1.447,94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15814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Batente simples (caixilho) em madeira lei 1ª qualid., 7 x 3,5cm, p/janelas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R$ 131,23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2.099,68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Recuperação de batente em madeira de lei, para portas e/ou janelas (unidade refere-se ao metro).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R$ 186,33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11.552,46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Conjunto de ferragens para janela em madeira, guilhotina, duas folhas, acabamento cromado (cada unidade refere-se a um conjunto).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B1942">
              <w:rPr>
                <w:rFonts w:cs="Arial"/>
                <w:bCs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R$ 267,07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1.068,28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Conjunto de ferragens para janela em madeira, de correr, duas folhas, acabamento cromado (cada unidade refere-se a um conjunto).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R$ 578,65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2.314,60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15814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Janela em madeira mista, tipo ficha, de abrir, c/batentes simples (caixilhos), exclusive ferragens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R$ 276,79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2.214,32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15814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Janela em madeira mista, tipo com almofadas, de abrir, c/batentes simples (caixilhos) e 1 jogo de alizar, exclusive ferragens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R$ 399,92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5.598,88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15814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Janela em madeira de lei, tipo moldura p/ vidro, basculante modulado, c/batentes e 2 jogos de alizar, exclusive ferragens e vidros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R$ 824,95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6.599,60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15814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Janela em alumínio, cor N/P/B, tipo moldura-vidro, de correr, exclusive vidro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R$ 630,22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70.584,64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15814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Janela em alumínio, cor N/P/B, moldura-vidro, tipo guilhotina, exclusive vidro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R$ 358,80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5.740,80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15814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Janela em alumínio, cor N/P/B, tipo moldura-vidro, max-ar, exclusive vidro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R$ 377,74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6.043,84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15814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Janela fixa de alumínio para vidro, com vidro, batente e ferragens. exclusive acabamento, alizar e contramarco. fornecimento e instalação. af_12/2019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R$ 562,79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34.892,98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15814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Porta corta-fogo 90x210x4cm - fornecimento e instalação. af_12/2019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R$ 1.872,03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14.976,24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15814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 xml:space="preserve">Barra antipânico simples sem chave para uma porta ref. MH2585 ou </w:t>
            </w:r>
            <w:r w:rsidRPr="001B1942">
              <w:rPr>
                <w:rFonts w:cs="Arial"/>
                <w:sz w:val="16"/>
                <w:szCs w:val="16"/>
              </w:rPr>
              <w:lastRenderedPageBreak/>
              <w:t>similar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lastRenderedPageBreak/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R$ 1.386,54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11.092,32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lastRenderedPageBreak/>
              <w:t>195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15814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Fornecimento e instalação de brise metálico de alumínio ref. 84F, 45º L, da Fibrocell ou similar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R$ 246,17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24.124,66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b/>
                <w:sz w:val="16"/>
                <w:szCs w:val="16"/>
              </w:rPr>
              <w:t>VIDROS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b/>
                <w:color w:val="000000"/>
                <w:sz w:val="16"/>
                <w:szCs w:val="16"/>
              </w:rPr>
              <w:t>R$ 113.955,14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13137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Vidro temperado 10 mm, liso, transparente, com ferragens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R$ 882,29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49.408,24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13137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Instalação de vidro liso incolor, e = 4 mm, em esquadria de alumínio ou pvc, fixado com baguete. af_01/2021_p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R$ 410,86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32.868,80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13137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Visor em aluminio com vidro liso 4mm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R$ 227,23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6.816,90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13137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Espelho plano 3mm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R$ 382,48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24.861,20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b/>
                <w:bCs/>
                <w:sz w:val="16"/>
                <w:szCs w:val="16"/>
              </w:rPr>
              <w:t>COBERTURA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b/>
                <w:color w:val="000000"/>
                <w:sz w:val="16"/>
                <w:szCs w:val="16"/>
              </w:rPr>
              <w:t>R$ 939.363,14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19224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Revisão em cobertura com telha cerâmica tipo canal, 1ª, com reposição de 20% do material - R1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720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R$ 84,96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69.667,20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19224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Telhamento com telha cerâmica tipo canal, vermelha, 1ª qualidade - R1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R$ 57,88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11.576,00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19224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Revisão em coberturas com telhas tipo canalete 49, com reposição de 20% do material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864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1014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R$ 41,04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41.614,56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19224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Revisão em coberturas com telhas tipo canalete 49, sem reposição de material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1.728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R$ 1,72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3.230,16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19224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Telhamento com telha de fibrocimento tipo canalete 49 (Eternit ou similar) sem fornecimento da telha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R$ 54,71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20.406,83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19224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Telhamento com telha de fibrocimento tipo canalete 49 (Eternit ou similar)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R$ 218,94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81.664,62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20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19224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Tampão para telha canalete 49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R$ 29,50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5.015,00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20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19224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Telhamento com telha de fibrocimento tipo canalete 90 (Eternit ou similar)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R$ 223,23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69.201,30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20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Cumeeira normal em fibrocimento para telha canalete 90 ou similar (unidade refere-se ao metro).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B1942">
              <w:rPr>
                <w:rFonts w:cs="Arial"/>
                <w:bCs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R$ 156,30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23.132,40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09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19224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Tampão para telha canalete 90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R$ 41,36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6.204,00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21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Transporte horizontal com manipulador telescópico, de telhas termoacústicas, fibrocimento, aço zincado, fibrocimento estrutural, canalete 90 ou kalhetão (unidade: m2xkm). af_07/2019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1.560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1660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R$ 2,22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3.685,20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21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Transporte horizontal manual, de telha de fibrocimento ou telha estrutural de fibrocimento, canalete 90 ou kalhetão (unidade: m2xkm). af_07/2019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R$ 33,68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12.461,60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21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19224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Revisão em cobertura com telha de fibrocimento ondulada 6mm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1.440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1640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R$ 25,22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41.360,80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21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19224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Revisão em cobertura com telha de fibrocimento ondulada 8mm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R$ 33,30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12.654,00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19224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Recolocação de telha de fibrocimento ondulada esp = 6mm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R$ 9,09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2.727,00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21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19224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Telhamento com telha de fibrocimento ondulada esp = 6mm, fixada com parafuso. Rev 02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R$ 53,34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15.788,64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21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19224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Telhamento com telha de fibrocimento ondulada esp = 8mm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R$ 90,96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22.558,08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21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19224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 xml:space="preserve">Cumeeira para telha de fibrocimento ondulada e = 6 mm, incluso </w:t>
            </w:r>
            <w:r w:rsidRPr="001B1942">
              <w:rPr>
                <w:rFonts w:cs="Arial"/>
                <w:sz w:val="16"/>
                <w:szCs w:val="16"/>
              </w:rPr>
              <w:lastRenderedPageBreak/>
              <w:t>acessórios de fixação e içamento. af_07/2019 (unidade refere-se ao metro).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lastRenderedPageBreak/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R$ 106,38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21.914,28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lastRenderedPageBreak/>
              <w:t>21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19224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Telhamento com telha translúcida em fibra de vidro, ondulada, 2,44 x 0,50 m, esp=6mm, Fortlev ou similar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R$ 73,61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7.802,66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19224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Telhamento com telha de fibrocimento modulada, dim: 0,605x4,10m, esp=8mm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R$ 629,96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156.230,08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22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19224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Calço plástico para telha modulada, inclusive parafuso de fixação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R$ 10,62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1.316,88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22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19224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Telhamento com telha em alumínio, simples, ondulada, pré-pintada e = 0,7 mm - Rev. 02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R$ 250,32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42.554,40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22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19224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Reassentamento de telha dupla de alumínio, ondulada, esp = 0,7 mm, pré pintada em duas faces, com preenchimento de lã de vidro 50mm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R$ 26,93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3.931,78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22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19224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Fornecimento e instalação de chapas de policarbonato, e=8mm em toldo/cobertura/fechamento/etc - Rev 01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m²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R$ 654,98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40.608,76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22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19224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Telhamento com telha metálica termoacústica e = 30 mm, com até 2 águas, incluso içamento. af_07/2019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R$ 342,82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17.826,64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22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Cumeeira termoacústica (unidade refere-se ao metro).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R$ 165,96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4.812,84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22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19224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Telhamento com telha em alumínio, simples, trapezoidal, não pintada e = 0,7 mm - Rev. 03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R$ 307,53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28.907,82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22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Rufo de concreto armado fck=20mpa l=30cm e h=5cm (unidade refere-se ao metro).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R$ 44,03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9.686,60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22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Rufo estampado em alumínio e = 0,8mm com desenvolvimento 40cm (unidade refere-se ao metro).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R$ 124,67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19.947,20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229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19224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Calha em chapa de alumínio lisa nº26, e=0,46mm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R$ 93,87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18.398,52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23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19224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Madeiramento em massaranduba/madeira de lei, peça serrada 5cm x 14cm, p/ telha ondulada eternit 8 mm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R$ 61,25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5.818,75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23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Madeiramento em massaranduba para telhado, peça principal serrada 20cm x20cm, com abertura de encaixes (unidade refere-se ao metro).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R$ 437,03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32.340,22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23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Madeiramento em massaranduba/madeira de lei, peça serrada e aparelhada 5cm x 18cm, c/ abertura de encaixes (unidade refere-se ao metro).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R$ 109,32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7.105,80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23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19224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Madeiramento em massaranduba/madeira de lei, acabamento serrado, c/ ripão 3,5 x 5,5cm e  ripa 5 x 1,5cm, exclusive peças principais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R$ 148,12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16.293,20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23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19224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Forro de gesso acartonado, cor branca, placa 1243 x 618mm, marca GYPSUM, modelo FGE ou similar, instalado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R$ 65,64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19.692,00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23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19224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Forro de madeira de lei angelin ou cedro, em réguas com 20 a 25 cm de largura, inclusive madeiramento de suporte (sarrafo), instalado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R$ 348,57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22.308,48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b/>
                <w:bCs/>
                <w:sz w:val="16"/>
                <w:szCs w:val="16"/>
              </w:rPr>
              <w:t>IMPERMEABILIZAÇÃO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b/>
                <w:color w:val="000000"/>
                <w:sz w:val="16"/>
                <w:szCs w:val="16"/>
              </w:rPr>
              <w:t>R$ 201.103,84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23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 xml:space="preserve">Impermeabilização com argamassa polimerica (3 demãos) tipo Denvertec 100 e aplicação de tela </w:t>
            </w:r>
            <w:r w:rsidRPr="001B1942">
              <w:rPr>
                <w:rFonts w:cs="Arial"/>
                <w:sz w:val="16"/>
                <w:szCs w:val="16"/>
              </w:rPr>
              <w:lastRenderedPageBreak/>
              <w:t>de poliester resinada, malha 2x2mm, ref: Denvertela Poliester R ou similar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lastRenderedPageBreak/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R$ 46,44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23.220,00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lastRenderedPageBreak/>
              <w:t>23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Junta de dilatação (altura total do pavimento) com preenchimento parcial em isopor h=15cm e preenchimento do complemento com mastique de poliuretano seção 2x2cm, MBT, Basf, ou similar,  para pavimentos em concreto (unidade refere-se ao metro).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240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R$ 90,16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30.654,40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23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345273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Fornecimento e aplicação de selante p/calhas e rufos, tipo selacalha (veda calha), cor aluminio, ref: Vedacit ou similar (unidade refere-se ao metro).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240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R$ 9,61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4.228,40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Impermeabilização c/ manta asfáltica aluminizada 3mm, estruturada com não-tecido de poliéster, inclusive aplicação de 1 demão de primer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240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R$ 133,13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45.264,20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24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Impermeabilização - Proteção mecânica de superficie com argamassa cimento e areia, traço 1:3 (unidade refere-se ao metro cúbico).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R$ 999,37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31.979,84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24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Impermeabilização c/ manta asfáltica 4mm, estruturada com não-tecido de poliéster, inclusive aplicação de 1 demão de primer, exceto proteção mecânica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360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R$ 142,95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65.757,00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b/>
                <w:bCs/>
                <w:sz w:val="16"/>
                <w:szCs w:val="16"/>
              </w:rPr>
              <w:t>PINTURA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b/>
                <w:color w:val="000000"/>
                <w:sz w:val="16"/>
                <w:szCs w:val="16"/>
              </w:rPr>
              <w:t>R$ 1.216.732,02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24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Pintura de meio fio (caiação). (Unidade refere-se ao metro).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R$ 4,18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9.196,00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24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Demarcação de pavimentos c/ tinta acrílica rodoviária cor amarela, 01 demão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350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R$ 34,70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15.615,00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24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Sinalização horizontal rodoviária, com tinta retrorrefletiva à base de resina acrílica com microesferas de vidro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900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R$ 35,78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35.780,00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24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Demarcação de pavimentos com pintura de 1 demão de resina acrílica, e aplicação de micro-esferas para sinalização horizontal (Estacionamentos, faixas de pedrestres, etc.)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600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R$ 14,69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10.283,00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24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Pintura p/ piso c/ aplicação de 1 demão tinta novacor, cores cerâmica, concreto, verde ou azul - aplicação c/ rôlo - R1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R$ 4,56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13.680,00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24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Preparo de superfície com lixamento de paredes e tetos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720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5720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R$ 3,38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19.333,60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24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Aplicação de fundo selador acrílico em paredes, uma demão. af_06/2014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25180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R$ 2,85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71.763,00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Emassamento de superfície, com aplicação de 02 demãos de massa acrílica, lixamento e retoques - Rev 01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360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3360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R$ 19,21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64.545,60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25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Pintura de acabamento com aplicação de 02 demãos de tinta PVA latex para interiores - cores convencionais - Rev 03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17500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R$ 16,11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281.925,00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25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Pintura de acabamento com aplicação de 02 demãos de tinta PVA latex para interiores/exteriores - cores especiais misturadas em máquina, tons claros (marfim, pérola, etc) -Rev 01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360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R$ 17,70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8.142,00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lastRenderedPageBreak/>
              <w:t>25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Pintura de acabamento com aplicação de 02 demãos de tinta PVA latex para exteriores - cores convencionais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22500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R$ 16,11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362.475,00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25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Pintura de acabamento com aplicação de 01 demão de coralgesso ou similar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R$ 8,70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2.436,00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25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Pintura para interiores, sobre paredes, com lixamento, aplicação de 01 demão de líquido selador acrílico, 02 demãos de massa acrílica e 02 demãos de tinta acrílica convencional - Rev 01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R$ 45,88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10.552,40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25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Pintura para interiores, sobre paredes ou tetos, com lixamento, aplicação de 01 demão de líquido selador acrílico, 01 demão de textura acrílica branca e 02 demãos de tinta pva latex convencional para interiores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360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R$ 41,34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16.949,40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25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Pintura para exteriores, sobre paredes, com lixamento, aplicação de 01 demão de líquido selador acrílico, 01 demão de textura acrílica branca e 02 demãos de tinta pva latex convencional para exteriores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1.440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1490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R$ 41,34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61.596,60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25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Pintura para exteriores, tipo textura, com 01 demão de Permalit nobre 222-malha 12, inclusive 01 demão de selador Permaselor, Ibratin ou similar - R1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720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R$ 38,28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29.475,60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25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Aplicação de 01 demão de textura acrílica rústica acabamento massa raspada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720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R$ 14,68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11.303,60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259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Pintura para proteção de superfícies com hidrofugante silicone ou similar, 02 demãos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1.440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6440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R$ 23,92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154.044,80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26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Lixamento de madeira para aplicação de fundo ou pintura. af_01/2021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R$ 1,79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   436,76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26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Aplicação de 01 demão de fundo sintético nivelador sobre superfícies de madeira - R1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R$ 9,56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2.332,64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26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Pintura sobre superfícies de madeira com aplicação de 01 demão de fundo sintético nivelador, 01 demão de massa a óleo e 02 demãos de tinta esmalte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R$ 56,72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11.003,68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26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Pintura de proteção sobre madeira com aplicação de 02 demãos de verniz SPARLACK CETOL Ipiranga ou similar - R1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288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R$ 18,34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6.198,92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26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Pintura tinta de acabamento (pigmentada) esmalte sintético acetinado em madeira, 1 demão. af_01/2021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288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R$ 7,90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3.065,20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26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Lixamento manual em superfícies metálicas em obra. af_01/2020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288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R$ 8,75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2.957,50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26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Pintura de proteção sobre superfícies metálicas com aplicação de 01 demão de tinta anti-corrosiva zarcão - R2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288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R$ 11,59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3.917,42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26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Pintura de acabamento com aplicação de 02 demãos de esmalte  sintético sobre superfícies metálicas - R1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288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R$ 22,85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7.723,30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b/>
                <w:bCs/>
                <w:sz w:val="16"/>
                <w:szCs w:val="16"/>
              </w:rPr>
              <w:t>INFRAESTRUTURA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b/>
                <w:color w:val="000000"/>
                <w:sz w:val="16"/>
                <w:szCs w:val="16"/>
              </w:rPr>
              <w:t>R$ 105.996,44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26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24813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1B1942">
              <w:rPr>
                <w:rFonts w:cs="Arial"/>
                <w:sz w:val="16"/>
                <w:szCs w:val="16"/>
              </w:rPr>
              <w:t xml:space="preserve">Caixa de passagem em alvenaria de tijolos maciços esp. </w:t>
            </w:r>
            <w:r w:rsidRPr="001B1942">
              <w:rPr>
                <w:rFonts w:cs="Arial"/>
                <w:sz w:val="16"/>
                <w:szCs w:val="16"/>
                <w:lang w:val="en-US"/>
              </w:rPr>
              <w:t xml:space="preserve">= 0,12m,  dim. </w:t>
            </w:r>
            <w:r w:rsidRPr="001B1942">
              <w:rPr>
                <w:rFonts w:cs="Arial"/>
                <w:sz w:val="16"/>
                <w:szCs w:val="16"/>
                <w:lang w:val="en-US"/>
              </w:rPr>
              <w:lastRenderedPageBreak/>
              <w:t>int. =  0.40 x 0.40 x 0.40m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lastRenderedPageBreak/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R$ 252,51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4.292,67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269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24813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1B1942">
              <w:rPr>
                <w:rFonts w:cs="Arial"/>
                <w:sz w:val="16"/>
                <w:szCs w:val="16"/>
              </w:rPr>
              <w:t xml:space="preserve">Caixa de passagem em alvenaria de tijolos maciços esp. </w:t>
            </w:r>
            <w:r w:rsidRPr="001B1942">
              <w:rPr>
                <w:rFonts w:cs="Arial"/>
                <w:sz w:val="16"/>
                <w:szCs w:val="16"/>
                <w:lang w:val="en-US"/>
              </w:rPr>
              <w:t>= 0,12m,  dim. int. =  0.60 x 0.60 x 0.60m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R$ 476,01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8.092,17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27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24813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1B1942">
              <w:rPr>
                <w:rFonts w:cs="Arial"/>
                <w:sz w:val="16"/>
                <w:szCs w:val="16"/>
              </w:rPr>
              <w:t xml:space="preserve">Caixa de passagem em alvenaria de tijolos maciços esp. </w:t>
            </w:r>
            <w:r w:rsidRPr="001B1942">
              <w:rPr>
                <w:rFonts w:cs="Arial"/>
                <w:sz w:val="16"/>
                <w:szCs w:val="16"/>
                <w:lang w:val="en-US"/>
              </w:rPr>
              <w:t>= 0,17m,  dim. int. =  1.00 x 1.00 x 1,00m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R$ 2.000,39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22.004,29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27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24813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1B1942">
              <w:rPr>
                <w:rFonts w:cs="Arial"/>
                <w:sz w:val="16"/>
                <w:szCs w:val="16"/>
              </w:rPr>
              <w:t xml:space="preserve">Caixa de passagem em alvenaria de tijolos maciços esp. </w:t>
            </w:r>
            <w:r w:rsidRPr="001B1942">
              <w:rPr>
                <w:rFonts w:cs="Arial"/>
                <w:sz w:val="16"/>
                <w:szCs w:val="16"/>
                <w:lang w:val="en-US"/>
              </w:rPr>
              <w:t>= 0,17m,  dim. int. =  1.20 x 1.20 x 1,20m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R$ 2.900,91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31.910,01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27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22225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Tampa de concreto para caixas de passagem 0,40x0,40mx0,07m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R$ 32,78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   950,62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27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22225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Tampa de concreto para caixas de passagem 0,50x0,50mx0,07m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R$ 51,19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1.484,51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27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22225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Tampa de concreto para caixas de passagem 0,60x0,60mx0,07m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R$ 73,74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2.138,46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27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22225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Tampa de concreto para caixas de passagem 0,70x0,70mx0,07m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R$ 100,31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2.608,06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27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22225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Tampa de concreto para caixas de passagem 0,80x0,80mx0,07m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R$ 131,09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3.408,34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27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22225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Tampa de concreto para caixas de passagem 1,00x1,00mx0,07m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R$ 204,84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5.940,36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27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24813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Caixa de alvenaria de tijolo maciço (0,10m) dimensões interna 30x30x30cm revestida internamente com argamassa 1:3 e tampa de concreto - R1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R$ 135,47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3.928,63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22225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Tampa p/ caixa de Registro Tipo 1, em Concreto Armado 21 MPa, Tampão TD-5, Dim. = 1,00 x 1,00 x 0,15m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R$ 647,36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5.178,88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28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22225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Tampa p/ Caixa de Registro Tipo II, em Concreto Armado fck = 21MPa, dim. 1,2x1,2x0,12m c/ Tampão TD-5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R$ 714,09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5.712,72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28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22225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Fornecimento e assentamento de tampão de ferro fundido TDA-600mm, 300kg/cm², para poço de visita e caixas de passagem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R$ 1.043,34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8.346,72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b/>
                <w:bCs/>
                <w:sz w:val="16"/>
                <w:szCs w:val="16"/>
              </w:rPr>
              <w:t>DIVERSOS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b/>
                <w:color w:val="000000"/>
                <w:sz w:val="16"/>
                <w:szCs w:val="16"/>
              </w:rPr>
              <w:t>R$ 152.985,70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28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22519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Confecção, montagem e instalação de placa de sinalização em chapa de aço galvanizado nº 18 (60x50 cm), com 02 demãos de fundo anti-corrosivo (super galvite ou similar), 02 demãos de esmalte e mensagem em película refletiva, auto-adesiva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R$ 157,80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12.624,00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28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Fornecimento e montagem de tubo de aço galvanizado de 2" (unidade refere-se ao metro).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R$ 133,45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25.088,60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28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132217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Guarda-corpo de aço galvanizado de 1,10m, montantes tubulares de 1.1/4" espaçados de 1,20m, travessa superior de 1.1/2", gradil formado por tubos horizontais de 1" e verticais de 3/4", fixado com chumbador mecânico. af_04/2019_p (unidade refere-se ao metro).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R$ 758,59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25.792,06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28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132217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Corrimão em tubo de aço galvanizado (altura = 0,92 m), com barras verticais a cada 2.00m (1 1/2"), barra horizontal intermediária (1 1/4") e barra horizontal superior (1 1/4") (unidade refere-se ao metro).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R$ 334,66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18.071,64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28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Escada em ferro, degraus em barra redonda 3/4" e quadro em barra chata de 2" x 5/16" (unidade refere-se ao metro).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R$ 297,91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32.770,10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28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 xml:space="preserve">Guarda-corpo para escada marinheiro, com 05 (cinco) barras </w:t>
            </w:r>
            <w:r w:rsidRPr="001B1942">
              <w:rPr>
                <w:rFonts w:cs="Arial"/>
                <w:sz w:val="16"/>
                <w:szCs w:val="16"/>
              </w:rPr>
              <w:lastRenderedPageBreak/>
              <w:t>chatas verticais 1 1/4" x 3/16" e arco a cada 30cm de 1 1/4" x 3/16", fixada com parabolt - fornecimento e instalação (unidade refere-se ao metro).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lastRenderedPageBreak/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R$ 125,36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13.789,60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lastRenderedPageBreak/>
              <w:t>28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1627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Kit de fixação das Poltronas para pé latera/central, incluso:ferragem p/fixação de estrutura das poltronas de Auditorio Arena.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600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R$ 12,35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  8.027,50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13455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Cantoneira alumínio anodizado natural, 1" x 1/8" (unidade refere-se ao metro).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480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R$ 31,74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16.822,20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C933A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  <w:r w:rsidRPr="001B1942">
              <w:rPr>
                <w:rFonts w:cs="Arial"/>
                <w:b/>
                <w:bCs/>
                <w:sz w:val="16"/>
                <w:szCs w:val="16"/>
              </w:rPr>
              <w:t>COBERTURA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C933A2" w:rsidRPr="0028494E" w:rsidRDefault="00C933A2" w:rsidP="00560C93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6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94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324475</w:t>
            </w:r>
          </w:p>
        </w:tc>
        <w:tc>
          <w:tcPr>
            <w:tcW w:w="2835" w:type="dxa"/>
            <w:vAlign w:val="center"/>
          </w:tcPr>
          <w:p w:rsidR="00C933A2" w:rsidRPr="001B1942" w:rsidRDefault="00C933A2" w:rsidP="00560C93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Cumeeira normal em fibrocimento para telha canalete 49 (unidade refere-se ao metro).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90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275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R$ 127,83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1942">
              <w:rPr>
                <w:rFonts w:cs="Arial"/>
                <w:color w:val="000000"/>
                <w:sz w:val="16"/>
                <w:szCs w:val="16"/>
              </w:rPr>
              <w:t>R$         18.918,84</w:t>
            </w:r>
          </w:p>
          <w:p w:rsidR="00C933A2" w:rsidRPr="001B1942" w:rsidRDefault="00C933A2" w:rsidP="00560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33A2" w:rsidRPr="001B1942" w:rsidTr="00560C93">
        <w:trPr>
          <w:jc w:val="center"/>
        </w:trPr>
        <w:tc>
          <w:tcPr>
            <w:tcW w:w="9317" w:type="dxa"/>
            <w:gridSpan w:val="8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B1942">
              <w:rPr>
                <w:rFonts w:cs="Arial"/>
                <w:b/>
                <w:sz w:val="16"/>
                <w:szCs w:val="16"/>
              </w:rPr>
              <w:t>VALOR TOTAL</w:t>
            </w:r>
          </w:p>
        </w:tc>
        <w:tc>
          <w:tcPr>
            <w:tcW w:w="1561" w:type="dxa"/>
            <w:vAlign w:val="center"/>
          </w:tcPr>
          <w:p w:rsidR="00C933A2" w:rsidRPr="001B1942" w:rsidRDefault="00C933A2" w:rsidP="00560C9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B1942">
              <w:rPr>
                <w:rFonts w:cs="Arial"/>
                <w:b/>
                <w:sz w:val="16"/>
                <w:szCs w:val="16"/>
              </w:rPr>
              <w:t>R$ 5.625.738,61</w:t>
            </w:r>
          </w:p>
        </w:tc>
      </w:tr>
    </w:tbl>
    <w:p w:rsidR="002B274E" w:rsidRDefault="002B274E"/>
    <w:sectPr w:rsidR="002B27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A88A3F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color w:val="auto"/>
      </w:rPr>
    </w:lvl>
  </w:abstractNum>
  <w:abstractNum w:abstractNumId="2">
    <w:nsid w:val="1D5C100D"/>
    <w:multiLevelType w:val="multilevel"/>
    <w:tmpl w:val="B5DE8A2A"/>
    <w:lvl w:ilvl="0">
      <w:start w:val="17"/>
      <w:numFmt w:val="decimal"/>
      <w:pStyle w:val="Nivel01"/>
      <w:lvlText w:val="%1."/>
      <w:lvlJc w:val="left"/>
      <w:pPr>
        <w:ind w:left="1070" w:hanging="360"/>
      </w:pPr>
      <w:rPr>
        <w:rFonts w:ascii="Arial" w:eastAsiaTheme="majorEastAsia" w:hAnsi="Arial" w:cs="Arial" w:hint="default"/>
        <w:b/>
        <w:sz w:val="20"/>
        <w:szCs w:val="20"/>
      </w:rPr>
    </w:lvl>
    <w:lvl w:ilvl="1">
      <w:start w:val="7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1DD361E"/>
    <w:multiLevelType w:val="multilevel"/>
    <w:tmpl w:val="5C406782"/>
    <w:lvl w:ilvl="0">
      <w:start w:val="1"/>
      <w:numFmt w:val="decimal"/>
      <w:pStyle w:val="Nivel010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A2"/>
    <w:rsid w:val="002B274E"/>
    <w:rsid w:val="00C9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Bullet 5" w:uiPriority="0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A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93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C933A2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C933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1"/>
    <w:unhideWhenUsed/>
    <w:qFormat/>
    <w:rsid w:val="00C933A2"/>
    <w:pPr>
      <w:keepNext/>
      <w:keepLines/>
      <w:widowControl w:val="0"/>
      <w:autoSpaceDE w:val="0"/>
      <w:autoSpaceDN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93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C933A2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933A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1"/>
    <w:rsid w:val="00C933A2"/>
    <w:rPr>
      <w:rFonts w:asciiTheme="majorHAnsi" w:eastAsiaTheme="majorEastAsia" w:hAnsiTheme="majorHAnsi" w:cstheme="majorBidi"/>
      <w:i/>
      <w:iCs/>
      <w:color w:val="404040" w:themeColor="text1" w:themeTint="BF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C933A2"/>
    <w:pPr>
      <w:ind w:left="720"/>
      <w:contextualSpacing/>
    </w:pPr>
  </w:style>
  <w:style w:type="paragraph" w:styleId="NormalWeb">
    <w:name w:val="Normal (Web)"/>
    <w:basedOn w:val="Normal"/>
    <w:uiPriority w:val="99"/>
    <w:rsid w:val="00C933A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C933A2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933A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vel2">
    <w:name w:val="Nível 2"/>
    <w:basedOn w:val="Normal"/>
    <w:next w:val="Normal"/>
    <w:rsid w:val="00C933A2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C933A2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C933A2"/>
  </w:style>
  <w:style w:type="character" w:styleId="Hyperlink">
    <w:name w:val="Hyperlink"/>
    <w:rsid w:val="00C933A2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C933A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rsid w:val="00C933A2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styleId="Commarcadores5">
    <w:name w:val="List Bullet 5"/>
    <w:basedOn w:val="Normal"/>
    <w:rsid w:val="00C933A2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C933A2"/>
    <w:rPr>
      <w:szCs w:val="20"/>
    </w:rPr>
  </w:style>
  <w:style w:type="character" w:customStyle="1" w:styleId="citao2Char">
    <w:name w:val="citação 2 Char"/>
    <w:basedOn w:val="CitaoChar"/>
    <w:link w:val="citao2"/>
    <w:rsid w:val="00C933A2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paragraph" w:styleId="Cabealho">
    <w:name w:val="header"/>
    <w:aliases w:val="Cabeçalho superior,Heading 1a"/>
    <w:basedOn w:val="Normal"/>
    <w:link w:val="CabealhoChar"/>
    <w:rsid w:val="00C933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C933A2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rsid w:val="00C933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933A2"/>
    <w:rPr>
      <w:rFonts w:ascii="Arial" w:eastAsia="Times New Roman" w:hAnsi="Arial" w:cs="Tahoma"/>
      <w:sz w:val="20"/>
      <w:szCs w:val="24"/>
      <w:lang w:eastAsia="pt-BR"/>
    </w:rPr>
  </w:style>
  <w:style w:type="paragraph" w:customStyle="1" w:styleId="em0020ementa">
    <w:name w:val="em_0020ementa"/>
    <w:basedOn w:val="Normal"/>
    <w:rsid w:val="00C933A2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C933A2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C933A2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styleId="Refdecomentrio">
    <w:name w:val="annotation reference"/>
    <w:basedOn w:val="Fontepargpadro"/>
    <w:uiPriority w:val="99"/>
    <w:unhideWhenUsed/>
    <w:rsid w:val="00C933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933A2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933A2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33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33A2"/>
    <w:rPr>
      <w:rFonts w:ascii="Arial" w:eastAsia="Times New Roman" w:hAnsi="Arial" w:cs="Tahom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C933A2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C933A2"/>
    <w:pPr>
      <w:numPr>
        <w:numId w:val="1"/>
      </w:numPr>
      <w:spacing w:after="120" w:line="276" w:lineRule="auto"/>
      <w:ind w:right="-15"/>
      <w:jc w:val="both"/>
    </w:pPr>
    <w:rPr>
      <w:rFonts w:ascii="Arial" w:hAnsi="Arial" w:cs="Times New Roman"/>
      <w:color w:val="000000"/>
      <w:sz w:val="20"/>
      <w:szCs w:val="20"/>
    </w:rPr>
  </w:style>
  <w:style w:type="character" w:customStyle="1" w:styleId="Nivel01Char">
    <w:name w:val="Nivel 01 Char"/>
    <w:basedOn w:val="Ttulo1Char"/>
    <w:link w:val="Nivel01"/>
    <w:rsid w:val="00C933A2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933A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0">
    <w:name w:val="Nivel1"/>
    <w:basedOn w:val="Ttulo1"/>
    <w:link w:val="Nivel1Char"/>
    <w:qFormat/>
    <w:rsid w:val="00C933A2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  <w:sz w:val="20"/>
      <w:szCs w:val="20"/>
    </w:rPr>
  </w:style>
  <w:style w:type="character" w:styleId="Forte">
    <w:name w:val="Strong"/>
    <w:basedOn w:val="Fontepargpadro"/>
    <w:uiPriority w:val="22"/>
    <w:qFormat/>
    <w:rsid w:val="00C933A2"/>
    <w:rPr>
      <w:b/>
      <w:bCs/>
    </w:rPr>
  </w:style>
  <w:style w:type="paragraph" w:customStyle="1" w:styleId="PADRO">
    <w:name w:val="PADRÃO"/>
    <w:rsid w:val="00C933A2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C933A2"/>
    <w:rPr>
      <w:i/>
      <w:iCs/>
    </w:rPr>
  </w:style>
  <w:style w:type="paragraph" w:customStyle="1" w:styleId="paragraph">
    <w:name w:val="paragraph"/>
    <w:basedOn w:val="Normal"/>
    <w:rsid w:val="00C933A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ormaltextrun">
    <w:name w:val="normaltextrun"/>
    <w:basedOn w:val="Fontepargpadro"/>
    <w:rsid w:val="00C933A2"/>
  </w:style>
  <w:style w:type="character" w:customStyle="1" w:styleId="eop">
    <w:name w:val="eop"/>
    <w:basedOn w:val="Fontepargpadro"/>
    <w:rsid w:val="00C933A2"/>
  </w:style>
  <w:style w:type="character" w:customStyle="1" w:styleId="spellingerror">
    <w:name w:val="spellingerror"/>
    <w:basedOn w:val="Fontepargpadro"/>
    <w:rsid w:val="00C933A2"/>
  </w:style>
  <w:style w:type="character" w:customStyle="1" w:styleId="QuoteChar">
    <w:name w:val="Quote Char"/>
    <w:basedOn w:val="Fontepargpadro"/>
    <w:link w:val="Citao1"/>
    <w:uiPriority w:val="99"/>
    <w:rsid w:val="00C933A2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uiPriority w:val="99"/>
    <w:qFormat/>
    <w:rsid w:val="00C933A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szCs w:val="22"/>
      <w:lang w:eastAsia="en-US"/>
    </w:rPr>
  </w:style>
  <w:style w:type="character" w:customStyle="1" w:styleId="Manoel">
    <w:name w:val="Manoel"/>
    <w:qFormat/>
    <w:rsid w:val="00C933A2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C933A2"/>
    <w:rPr>
      <w:b/>
    </w:rPr>
  </w:style>
  <w:style w:type="paragraph" w:customStyle="1" w:styleId="texto1">
    <w:name w:val="texto1"/>
    <w:basedOn w:val="Normal"/>
    <w:rsid w:val="00C933A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933A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rsid w:val="00C933A2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xwestern">
    <w:name w:val="x_western"/>
    <w:basedOn w:val="Normal"/>
    <w:rsid w:val="00C933A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CU-Ac-item9-0">
    <w:name w:val="TCU - Ac - item 9 - §§_0"/>
    <w:basedOn w:val="Normal"/>
    <w:qFormat/>
    <w:rsid w:val="00C933A2"/>
    <w:pPr>
      <w:ind w:firstLine="1134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Normal1">
    <w:name w:val="Normal_1"/>
    <w:qFormat/>
    <w:rsid w:val="00C933A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Corpodetexto">
    <w:name w:val="Body Text"/>
    <w:basedOn w:val="Normal"/>
    <w:link w:val="CorpodetextoChar"/>
    <w:unhideWhenUsed/>
    <w:qFormat/>
    <w:rsid w:val="00C933A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C933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cu-ac-item9-1linha">
    <w:name w:val="tcu_-__ac_-_item_9_-_1ª_linha"/>
    <w:basedOn w:val="Normal"/>
    <w:rsid w:val="00C933A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ojustificadorecuoprimeiralinha">
    <w:name w:val="texto_justificado_recuo_primeira_linha"/>
    <w:basedOn w:val="Normal"/>
    <w:rsid w:val="00C933A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highlight">
    <w:name w:val="highlight"/>
    <w:basedOn w:val="Fontepargpadro"/>
    <w:rsid w:val="00C933A2"/>
  </w:style>
  <w:style w:type="paragraph" w:customStyle="1" w:styleId="textojustificado">
    <w:name w:val="texto_justificado"/>
    <w:basedOn w:val="Normal"/>
    <w:rsid w:val="00C933A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ivel1Char">
    <w:name w:val="Nivel1 Char"/>
    <w:basedOn w:val="Ttulo1Char"/>
    <w:link w:val="Nivel10"/>
    <w:rsid w:val="00C933A2"/>
    <w:rPr>
      <w:rFonts w:ascii="Arial" w:eastAsiaTheme="majorEastAsia" w:hAnsi="Arial" w:cs="Arial"/>
      <w:b/>
      <w:bCs w:val="0"/>
      <w:color w:val="000000"/>
      <w:sz w:val="20"/>
      <w:szCs w:val="20"/>
      <w:lang w:eastAsia="pt-BR"/>
    </w:rPr>
  </w:style>
  <w:style w:type="paragraph" w:customStyle="1" w:styleId="PargrafodaLista1">
    <w:name w:val="Parágrafo da Lista1"/>
    <w:basedOn w:val="Normal"/>
    <w:qFormat/>
    <w:rsid w:val="00C933A2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Nivel2">
    <w:name w:val="Nivel 2"/>
    <w:link w:val="Nivel2Char"/>
    <w:qFormat/>
    <w:rsid w:val="00C933A2"/>
    <w:pPr>
      <w:numPr>
        <w:ilvl w:val="1"/>
        <w:numId w:val="3"/>
      </w:numPr>
      <w:spacing w:before="120" w:after="120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C933A2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C933A2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C933A2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C933A2"/>
    <w:pPr>
      <w:numPr>
        <w:ilvl w:val="4"/>
      </w:numPr>
      <w:tabs>
        <w:tab w:val="num" w:pos="360"/>
      </w:tabs>
    </w:pPr>
  </w:style>
  <w:style w:type="character" w:customStyle="1" w:styleId="Nivel4Char">
    <w:name w:val="Nivel 4 Char"/>
    <w:basedOn w:val="Fontepargpadro"/>
    <w:link w:val="Nivel4"/>
    <w:rsid w:val="00C933A2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textbody">
    <w:name w:val="textbody"/>
    <w:basedOn w:val="Normal"/>
    <w:rsid w:val="00C933A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HiperlinkVisitado">
    <w:name w:val="FollowedHyperlink"/>
    <w:basedOn w:val="Fontepargpadro"/>
    <w:semiHidden/>
    <w:unhideWhenUsed/>
    <w:rsid w:val="00C933A2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C933A2"/>
    <w:rPr>
      <w:color w:val="808080"/>
    </w:rPr>
  </w:style>
  <w:style w:type="paragraph" w:customStyle="1" w:styleId="SombreamentoMdio1-nfase31">
    <w:name w:val="Sombreamento Médio 1 - Ênfase 31"/>
    <w:basedOn w:val="Normal"/>
    <w:next w:val="Normal"/>
    <w:rsid w:val="00C933A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apple-converted-space">
    <w:name w:val="apple-converted-space"/>
    <w:basedOn w:val="Fontepargpadro"/>
    <w:rsid w:val="00C933A2"/>
  </w:style>
  <w:style w:type="paragraph" w:customStyle="1" w:styleId="Nivel010">
    <w:name w:val="Nivel_01"/>
    <w:basedOn w:val="Ttulo1"/>
    <w:qFormat/>
    <w:rsid w:val="00C933A2"/>
    <w:pPr>
      <w:numPr>
        <w:numId w:val="4"/>
      </w:numPr>
      <w:tabs>
        <w:tab w:val="num" w:pos="360"/>
        <w:tab w:val="left" w:pos="567"/>
      </w:tabs>
      <w:spacing w:before="240"/>
      <w:jc w:val="both"/>
    </w:pPr>
    <w:rPr>
      <w:rFonts w:ascii="Ecofont_Spranq_eco_Sans" w:hAnsi="Ecofont_Spranq_eco_Sans" w:cs="Times New Roman"/>
      <w:color w:val="auto"/>
      <w:sz w:val="20"/>
      <w:szCs w:val="20"/>
    </w:rPr>
  </w:style>
  <w:style w:type="character" w:customStyle="1" w:styleId="WW8Num2z1">
    <w:name w:val="WW8Num2z1"/>
    <w:rsid w:val="00C933A2"/>
    <w:rPr>
      <w:i w:val="0"/>
    </w:rPr>
  </w:style>
  <w:style w:type="paragraph" w:customStyle="1" w:styleId="PargrafodaLista2">
    <w:name w:val="Parágrafo da Lista2"/>
    <w:basedOn w:val="Normal"/>
    <w:rsid w:val="00C933A2"/>
    <w:pPr>
      <w:ind w:left="720"/>
    </w:pPr>
    <w:rPr>
      <w:rFonts w:ascii="Ecofont_Spranq_eco_Sans" w:hAnsi="Ecofont_Spranq_eco_Sans"/>
      <w:sz w:val="24"/>
    </w:rPr>
  </w:style>
  <w:style w:type="paragraph" w:customStyle="1" w:styleId="GradeColorida-nfase110">
    <w:name w:val="Grade Colorida - Ênfase 110"/>
    <w:basedOn w:val="Normal"/>
    <w:next w:val="Normal"/>
    <w:rsid w:val="00C933A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character" w:customStyle="1" w:styleId="Nivel2Char">
    <w:name w:val="Nivel 2 Char"/>
    <w:basedOn w:val="Fontepargpadro"/>
    <w:link w:val="Nivel2"/>
    <w:rsid w:val="00C933A2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Default">
    <w:name w:val="Default"/>
    <w:rsid w:val="00C933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C933A2"/>
    <w:pPr>
      <w:widowControl w:val="0"/>
    </w:pPr>
    <w:rPr>
      <w:rFonts w:ascii="Times New Roman" w:hAnsi="Times New Roman" w:cs="Times New Roman"/>
      <w:sz w:val="22"/>
      <w:szCs w:val="22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C933A2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rsid w:val="00C933A2"/>
    <w:pPr>
      <w:suppressAutoHyphens/>
      <w:spacing w:after="0" w:line="36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Corpo">
    <w:name w:val="Corpo"/>
    <w:rsid w:val="00C933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933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"/>
    <w:qFormat/>
    <w:rsid w:val="00C933A2"/>
    <w:pPr>
      <w:widowControl w:val="0"/>
      <w:autoSpaceDE w:val="0"/>
      <w:autoSpaceDN w:val="0"/>
      <w:ind w:left="20"/>
    </w:pPr>
    <w:rPr>
      <w:rFonts w:ascii="Times New Roman" w:hAnsi="Times New Roman" w:cs="Times New Roman"/>
      <w:b/>
      <w:bCs/>
      <w:sz w:val="44"/>
      <w:szCs w:val="4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C933A2"/>
    <w:rPr>
      <w:rFonts w:ascii="Times New Roman" w:eastAsia="Times New Roman" w:hAnsi="Times New Roman" w:cs="Times New Roman"/>
      <w:b/>
      <w:bCs/>
      <w:sz w:val="44"/>
      <w:szCs w:val="44"/>
      <w:lang w:val="pt-PT"/>
    </w:rPr>
  </w:style>
  <w:style w:type="table" w:customStyle="1" w:styleId="Tabelacomgrade1">
    <w:name w:val="Tabela com grade1"/>
    <w:basedOn w:val="Tabelanormal"/>
    <w:next w:val="Tabelacomgrade"/>
    <w:uiPriority w:val="39"/>
    <w:qFormat/>
    <w:rsid w:val="00C933A2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6">
    <w:name w:val="ListLabel 6"/>
    <w:rsid w:val="00C933A2"/>
    <w:rPr>
      <w:b/>
      <w:i w:val="0"/>
    </w:rPr>
  </w:style>
  <w:style w:type="character" w:customStyle="1" w:styleId="CommentTextChar">
    <w:name w:val="Comment Text Char"/>
    <w:basedOn w:val="Fontepargpadro"/>
    <w:rsid w:val="00C933A2"/>
    <w:rPr>
      <w:rFonts w:cs="Mangal"/>
      <w:sz w:val="20"/>
      <w:szCs w:val="18"/>
    </w:rPr>
  </w:style>
  <w:style w:type="character" w:customStyle="1" w:styleId="WW8Num3z0">
    <w:name w:val="WW8Num3z0"/>
    <w:rsid w:val="00C933A2"/>
    <w:rPr>
      <w:sz w:val="20"/>
      <w:szCs w:val="20"/>
    </w:rPr>
  </w:style>
  <w:style w:type="character" w:customStyle="1" w:styleId="WW8Num3z1">
    <w:name w:val="WW8Num3z1"/>
    <w:rsid w:val="00C933A2"/>
    <w:rPr>
      <w:color w:val="auto"/>
    </w:rPr>
  </w:style>
  <w:style w:type="character" w:customStyle="1" w:styleId="WW8Num4z0">
    <w:name w:val="WW8Num4z0"/>
    <w:rsid w:val="00C933A2"/>
    <w:rPr>
      <w:sz w:val="20"/>
      <w:szCs w:val="20"/>
    </w:rPr>
  </w:style>
  <w:style w:type="character" w:customStyle="1" w:styleId="WW8Num4z1">
    <w:name w:val="WW8Num4z1"/>
    <w:rsid w:val="00C933A2"/>
    <w:rPr>
      <w:color w:val="auto"/>
    </w:rPr>
  </w:style>
  <w:style w:type="character" w:customStyle="1" w:styleId="Absatz-Standardschriftart">
    <w:name w:val="Absatz-Standardschriftart"/>
    <w:rsid w:val="00C933A2"/>
  </w:style>
  <w:style w:type="character" w:customStyle="1" w:styleId="WW8Num6z1">
    <w:name w:val="WW8Num6z1"/>
    <w:rsid w:val="00C933A2"/>
    <w:rPr>
      <w:i w:val="0"/>
    </w:rPr>
  </w:style>
  <w:style w:type="character" w:customStyle="1" w:styleId="WW8Num7z0">
    <w:name w:val="WW8Num7z0"/>
    <w:rsid w:val="00C933A2"/>
    <w:rPr>
      <w:rFonts w:eastAsia="Arial Unicode MS"/>
    </w:rPr>
  </w:style>
  <w:style w:type="character" w:customStyle="1" w:styleId="WW8Num7z1">
    <w:name w:val="WW8Num7z1"/>
    <w:rsid w:val="00C933A2"/>
    <w:rPr>
      <w:rFonts w:cs="Times New Roman"/>
      <w:b w:val="0"/>
      <w:i/>
      <w:color w:val="FF0000"/>
    </w:rPr>
  </w:style>
  <w:style w:type="character" w:customStyle="1" w:styleId="Fontepargpadro2">
    <w:name w:val="Fonte parág. padrão2"/>
    <w:rsid w:val="00C933A2"/>
  </w:style>
  <w:style w:type="character" w:customStyle="1" w:styleId="WW8Num5z1">
    <w:name w:val="WW8Num5z1"/>
    <w:rsid w:val="00C933A2"/>
    <w:rPr>
      <w:i w:val="0"/>
    </w:rPr>
  </w:style>
  <w:style w:type="character" w:customStyle="1" w:styleId="WW-Absatz-Standardschriftart">
    <w:name w:val="WW-Absatz-Standardschriftart"/>
    <w:rsid w:val="00C933A2"/>
  </w:style>
  <w:style w:type="character" w:customStyle="1" w:styleId="WW8Num1z0">
    <w:name w:val="WW8Num1z0"/>
    <w:rsid w:val="00C933A2"/>
    <w:rPr>
      <w:rFonts w:ascii="Symbol" w:hAnsi="Symbol" w:cs="Symbol"/>
    </w:rPr>
  </w:style>
  <w:style w:type="character" w:customStyle="1" w:styleId="WW8Num1z2">
    <w:name w:val="WW8Num1z2"/>
    <w:rsid w:val="00C933A2"/>
    <w:rPr>
      <w:rFonts w:ascii="Courier New" w:hAnsi="Courier New" w:cs="Courier New"/>
    </w:rPr>
  </w:style>
  <w:style w:type="character" w:customStyle="1" w:styleId="WW8Num1z3">
    <w:name w:val="WW8Num1z3"/>
    <w:rsid w:val="00C933A2"/>
    <w:rPr>
      <w:rFonts w:ascii="Wingdings" w:hAnsi="Wingdings" w:cs="Wingdings"/>
    </w:rPr>
  </w:style>
  <w:style w:type="character" w:customStyle="1" w:styleId="WW8Num5z0">
    <w:name w:val="WW8Num5z0"/>
    <w:rsid w:val="00C933A2"/>
    <w:rPr>
      <w:b/>
      <w:i w:val="0"/>
    </w:rPr>
  </w:style>
  <w:style w:type="character" w:customStyle="1" w:styleId="WW8Num8z1">
    <w:name w:val="WW8Num8z1"/>
    <w:rsid w:val="00C933A2"/>
    <w:rPr>
      <w:i w:val="0"/>
    </w:rPr>
  </w:style>
  <w:style w:type="character" w:customStyle="1" w:styleId="WW8Num11z0">
    <w:name w:val="WW8Num11z0"/>
    <w:rsid w:val="00C933A2"/>
    <w:rPr>
      <w:rFonts w:cs="Tahoma"/>
    </w:rPr>
  </w:style>
  <w:style w:type="character" w:customStyle="1" w:styleId="WW8Num12z1">
    <w:name w:val="WW8Num12z1"/>
    <w:rsid w:val="00C933A2"/>
    <w:rPr>
      <w:color w:val="auto"/>
    </w:rPr>
  </w:style>
  <w:style w:type="character" w:customStyle="1" w:styleId="WW8Num13z0">
    <w:name w:val="WW8Num13z0"/>
    <w:rsid w:val="00C933A2"/>
    <w:rPr>
      <w:b/>
      <w:i w:val="0"/>
    </w:rPr>
  </w:style>
  <w:style w:type="character" w:customStyle="1" w:styleId="WW8Num13z1">
    <w:name w:val="WW8Num13z1"/>
    <w:rsid w:val="00C933A2"/>
    <w:rPr>
      <w:b/>
      <w:i w:val="0"/>
      <w:color w:val="auto"/>
    </w:rPr>
  </w:style>
  <w:style w:type="character" w:customStyle="1" w:styleId="WW8Num15z0">
    <w:name w:val="WW8Num15z0"/>
    <w:rsid w:val="00C933A2"/>
    <w:rPr>
      <w:color w:val="0000FF"/>
    </w:rPr>
  </w:style>
  <w:style w:type="character" w:customStyle="1" w:styleId="WW8Num16z0">
    <w:name w:val="WW8Num16z0"/>
    <w:rsid w:val="00C933A2"/>
    <w:rPr>
      <w:b w:val="0"/>
    </w:rPr>
  </w:style>
  <w:style w:type="character" w:customStyle="1" w:styleId="WW8Num18z0">
    <w:name w:val="WW8Num18z0"/>
    <w:rsid w:val="00C933A2"/>
    <w:rPr>
      <w:rFonts w:ascii="Ecofont_Spranq_eco_Sans" w:hAnsi="Ecofont_Spranq_eco_Sans" w:cs="Arial"/>
      <w:i/>
      <w:color w:val="FF0000"/>
    </w:rPr>
  </w:style>
  <w:style w:type="character" w:customStyle="1" w:styleId="WW8Num20z0">
    <w:name w:val="WW8Num20z0"/>
    <w:rsid w:val="00C933A2"/>
    <w:rPr>
      <w:rFonts w:cs="Tahoma"/>
    </w:rPr>
  </w:style>
  <w:style w:type="character" w:customStyle="1" w:styleId="WW8Num21z0">
    <w:name w:val="WW8Num21z0"/>
    <w:rsid w:val="00C933A2"/>
    <w:rPr>
      <w:b w:val="0"/>
    </w:rPr>
  </w:style>
  <w:style w:type="character" w:customStyle="1" w:styleId="WW8Num24z0">
    <w:name w:val="WW8Num24z0"/>
    <w:rsid w:val="00C933A2"/>
    <w:rPr>
      <w:b/>
      <w:i w:val="0"/>
    </w:rPr>
  </w:style>
  <w:style w:type="character" w:customStyle="1" w:styleId="WW8Num24z1">
    <w:name w:val="WW8Num24z1"/>
    <w:rsid w:val="00C933A2"/>
    <w:rPr>
      <w:b/>
      <w:i w:val="0"/>
      <w:color w:val="auto"/>
    </w:rPr>
  </w:style>
  <w:style w:type="character" w:customStyle="1" w:styleId="Fontepargpadro1">
    <w:name w:val="Fonte parág. padrão1"/>
    <w:rsid w:val="00C933A2"/>
  </w:style>
  <w:style w:type="character" w:customStyle="1" w:styleId="FootnoteCharacters">
    <w:name w:val="Footnote Characters"/>
    <w:rsid w:val="00C933A2"/>
    <w:rPr>
      <w:color w:val="FF0000"/>
      <w:vertAlign w:val="superscript"/>
    </w:rPr>
  </w:style>
  <w:style w:type="character" w:customStyle="1" w:styleId="SombreamentoMdio1-nfase3Char">
    <w:name w:val="Sombreamento Médio 1 - Ênfase 3 Char"/>
    <w:rsid w:val="00C933A2"/>
    <w:rPr>
      <w:rFonts w:ascii="Ecofont_Spranq_eco_Sans" w:eastAsia="Calibri" w:hAnsi="Ecofont_Spranq_eco_Sans" w:cs="Tahoma"/>
      <w:i/>
      <w:iCs/>
      <w:color w:val="000000"/>
      <w:szCs w:val="24"/>
      <w:lang w:val="pt-BR" w:bidi="ar-SA"/>
    </w:rPr>
  </w:style>
  <w:style w:type="character" w:customStyle="1" w:styleId="Refdecomentrio1">
    <w:name w:val="Ref. de comentário1"/>
    <w:rsid w:val="00C933A2"/>
    <w:rPr>
      <w:sz w:val="16"/>
      <w:szCs w:val="16"/>
    </w:rPr>
  </w:style>
  <w:style w:type="character" w:customStyle="1" w:styleId="Bullets">
    <w:name w:val="Bullets"/>
    <w:rsid w:val="00C933A2"/>
    <w:rPr>
      <w:rFonts w:ascii="OpenSymbol" w:eastAsia="OpenSymbol" w:hAnsi="OpenSymbol" w:cs="OpenSymbol"/>
    </w:rPr>
  </w:style>
  <w:style w:type="character" w:customStyle="1" w:styleId="Refdecomentrio2">
    <w:name w:val="Ref. de comentário2"/>
    <w:rsid w:val="00C933A2"/>
    <w:rPr>
      <w:sz w:val="16"/>
      <w:szCs w:val="16"/>
    </w:rPr>
  </w:style>
  <w:style w:type="character" w:customStyle="1" w:styleId="TextodecomentrioChar1">
    <w:name w:val="Texto de comentário Char1"/>
    <w:rsid w:val="00C933A2"/>
    <w:rPr>
      <w:rFonts w:ascii="Ecofont_Spranq_eco_Sans" w:hAnsi="Ecofont_Spranq_eco_Sans" w:cs="Tahoma"/>
      <w:lang w:eastAsia="zh-CN"/>
    </w:rPr>
  </w:style>
  <w:style w:type="paragraph" w:customStyle="1" w:styleId="Heading">
    <w:name w:val="Heading"/>
    <w:basedOn w:val="Normal"/>
    <w:next w:val="Corpodetexto"/>
    <w:rsid w:val="00C933A2"/>
    <w:pPr>
      <w:keepNext/>
      <w:suppressAutoHyphens/>
      <w:spacing w:before="240" w:after="120"/>
    </w:pPr>
    <w:rPr>
      <w:rFonts w:ascii="Liberation Sans" w:eastAsia="WenQuanYi Micro Hei" w:hAnsi="Liberation Sans" w:cs="Lohit Hindi"/>
      <w:sz w:val="28"/>
      <w:szCs w:val="28"/>
      <w:lang w:eastAsia="zh-CN"/>
    </w:rPr>
  </w:style>
  <w:style w:type="paragraph" w:styleId="Lista">
    <w:name w:val="List"/>
    <w:basedOn w:val="Corpodetexto"/>
    <w:rsid w:val="00C933A2"/>
    <w:pPr>
      <w:suppressAutoHyphens/>
      <w:spacing w:before="0" w:beforeAutospacing="0" w:after="0" w:afterAutospacing="0"/>
      <w:jc w:val="both"/>
    </w:pPr>
    <w:rPr>
      <w:rFonts w:cs="Lohit Hindi"/>
      <w:szCs w:val="20"/>
      <w:lang w:eastAsia="zh-CN"/>
    </w:rPr>
  </w:style>
  <w:style w:type="paragraph" w:styleId="Legenda">
    <w:name w:val="caption"/>
    <w:basedOn w:val="Normal"/>
    <w:qFormat/>
    <w:rsid w:val="00C933A2"/>
    <w:pPr>
      <w:suppressLineNumbers/>
      <w:suppressAutoHyphens/>
      <w:spacing w:before="120" w:after="120"/>
    </w:pPr>
    <w:rPr>
      <w:rFonts w:ascii="Ecofont_Spranq_eco_Sans" w:hAnsi="Ecofont_Spranq_eco_Sans" w:cs="Lohit Hindi"/>
      <w:i/>
      <w:iCs/>
      <w:sz w:val="24"/>
      <w:lang w:eastAsia="zh-CN"/>
    </w:rPr>
  </w:style>
  <w:style w:type="paragraph" w:customStyle="1" w:styleId="Index">
    <w:name w:val="Index"/>
    <w:basedOn w:val="Normal"/>
    <w:rsid w:val="00C933A2"/>
    <w:pPr>
      <w:suppressLineNumbers/>
      <w:suppressAutoHyphens/>
    </w:pPr>
    <w:rPr>
      <w:rFonts w:ascii="Ecofont_Spranq_eco_Sans" w:hAnsi="Ecofont_Spranq_eco_Sans" w:cs="Lohit Hindi"/>
      <w:sz w:val="24"/>
      <w:lang w:eastAsia="zh-CN"/>
    </w:rPr>
  </w:style>
  <w:style w:type="paragraph" w:customStyle="1" w:styleId="Legenda1">
    <w:name w:val="Legenda1"/>
    <w:basedOn w:val="Normal"/>
    <w:rsid w:val="00C933A2"/>
    <w:pPr>
      <w:suppressLineNumbers/>
      <w:suppressAutoHyphens/>
      <w:spacing w:before="120" w:after="120"/>
    </w:pPr>
    <w:rPr>
      <w:rFonts w:ascii="Ecofont_Spranq_eco_Sans" w:hAnsi="Ecofont_Spranq_eco_Sans" w:cs="Lohit Hindi"/>
      <w:i/>
      <w:iCs/>
      <w:sz w:val="24"/>
      <w:lang w:eastAsia="zh-CN"/>
    </w:rPr>
  </w:style>
  <w:style w:type="paragraph" w:customStyle="1" w:styleId="GradeClara-nfase31">
    <w:name w:val="Grade Clara - Ênfase 31"/>
    <w:basedOn w:val="Normal"/>
    <w:rsid w:val="00C933A2"/>
    <w:pPr>
      <w:suppressAutoHyphens/>
      <w:ind w:left="720"/>
    </w:pPr>
    <w:rPr>
      <w:rFonts w:ascii="Ecofont_Spranq_eco_Sans" w:hAnsi="Ecofont_Spranq_eco_Sans"/>
      <w:sz w:val="24"/>
      <w:lang w:eastAsia="zh-CN"/>
    </w:rPr>
  </w:style>
  <w:style w:type="paragraph" w:customStyle="1" w:styleId="Textodebalo1">
    <w:name w:val="Texto de balão1"/>
    <w:basedOn w:val="Normal"/>
    <w:rsid w:val="00C933A2"/>
    <w:pPr>
      <w:suppressAutoHyphens/>
    </w:pPr>
    <w:rPr>
      <w:rFonts w:ascii="Tahoma" w:hAnsi="Tahoma"/>
      <w:sz w:val="16"/>
      <w:szCs w:val="16"/>
      <w:lang w:eastAsia="zh-CN"/>
    </w:rPr>
  </w:style>
  <w:style w:type="paragraph" w:customStyle="1" w:styleId="ad">
    <w:name w:val="ad"/>
    <w:basedOn w:val="Normal"/>
    <w:rsid w:val="00C933A2"/>
    <w:pPr>
      <w:suppressAutoHyphens/>
      <w:spacing w:line="360" w:lineRule="auto"/>
      <w:ind w:left="993" w:hanging="284"/>
      <w:jc w:val="both"/>
    </w:pPr>
    <w:rPr>
      <w:rFonts w:ascii="Times New Roman" w:hAnsi="Times New Roman" w:cs="Times New Roman"/>
      <w:color w:val="000000"/>
      <w:sz w:val="24"/>
      <w:lang w:eastAsia="zh-CN"/>
    </w:rPr>
  </w:style>
  <w:style w:type="paragraph" w:customStyle="1" w:styleId="a6">
    <w:name w:val="a6"/>
    <w:rsid w:val="00C933A2"/>
    <w:pPr>
      <w:suppressAutoHyphens/>
      <w:spacing w:after="120" w:line="240" w:lineRule="auto"/>
      <w:ind w:left="1134"/>
      <w:jc w:val="both"/>
    </w:pPr>
    <w:rPr>
      <w:rFonts w:ascii="Times New Roman" w:eastAsia="Times New Roman" w:hAnsi="Times New Roman" w:cs="Times New Roman"/>
      <w:bCs/>
      <w:iCs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C933A2"/>
    <w:pPr>
      <w:suppressAutoHyphens/>
      <w:spacing w:after="120"/>
      <w:ind w:left="283"/>
    </w:pPr>
    <w:rPr>
      <w:rFonts w:ascii="Times New Roman" w:hAnsi="Times New Roman" w:cs="Times New Roman"/>
      <w:sz w:val="24"/>
      <w:szCs w:val="22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933A2"/>
    <w:rPr>
      <w:rFonts w:ascii="Times New Roman" w:eastAsia="Times New Roman" w:hAnsi="Times New Roman" w:cs="Times New Roman"/>
      <w:sz w:val="24"/>
      <w:lang w:eastAsia="zh-CN"/>
    </w:rPr>
  </w:style>
  <w:style w:type="paragraph" w:styleId="Textodenotaderodap">
    <w:name w:val="footnote text"/>
    <w:aliases w:val="Char Char,Char,Char Char Char Char Char,Char Char Char Char Char Char Char Char,Footnote Text Char Char Char,Footnote Text Char Char Char Char"/>
    <w:basedOn w:val="Normal"/>
    <w:link w:val="TextodenotaderodapChar"/>
    <w:uiPriority w:val="99"/>
    <w:rsid w:val="00C933A2"/>
    <w:pPr>
      <w:widowControl w:val="0"/>
      <w:suppressLineNumbers/>
      <w:suppressAutoHyphens/>
      <w:ind w:left="283" w:hanging="283"/>
    </w:pPr>
    <w:rPr>
      <w:rFonts w:ascii="Times New Roman" w:eastAsia="Arial Unicode MS" w:hAnsi="Times New Roman" w:cs="Times New Roman"/>
      <w:szCs w:val="20"/>
      <w:lang w:eastAsia="zh-CN"/>
    </w:rPr>
  </w:style>
  <w:style w:type="character" w:customStyle="1" w:styleId="TextodenotaderodapChar">
    <w:name w:val="Texto de nota de rodapé Char"/>
    <w:aliases w:val="Char Char Char,Char Char1,Char Char Char Char Char Char,Char Char Char Char Char Char Char Char Char,Footnote Text Char Char Char Char1,Footnote Text Char Char Char Char Char"/>
    <w:basedOn w:val="Fontepargpadro"/>
    <w:link w:val="Textodenotaderodap"/>
    <w:uiPriority w:val="99"/>
    <w:qFormat/>
    <w:rsid w:val="00C933A2"/>
    <w:rPr>
      <w:rFonts w:ascii="Times New Roman" w:eastAsia="Arial Unicode MS" w:hAnsi="Times New Roman" w:cs="Times New Roman"/>
      <w:sz w:val="20"/>
      <w:szCs w:val="20"/>
      <w:lang w:eastAsia="zh-CN"/>
    </w:rPr>
  </w:style>
  <w:style w:type="paragraph" w:customStyle="1" w:styleId="Textodecomentrio1">
    <w:name w:val="Texto de comentário1"/>
    <w:basedOn w:val="Normal"/>
    <w:rsid w:val="00C933A2"/>
    <w:pPr>
      <w:suppressAutoHyphens/>
    </w:pPr>
    <w:rPr>
      <w:rFonts w:ascii="Ecofont_Spranq_eco_Sans" w:hAnsi="Ecofont_Spranq_eco_Sans"/>
      <w:szCs w:val="20"/>
      <w:lang w:eastAsia="zh-CN"/>
    </w:rPr>
  </w:style>
  <w:style w:type="paragraph" w:customStyle="1" w:styleId="Assuntodocomentrio1">
    <w:name w:val="Assunto do comentário1"/>
    <w:basedOn w:val="Textodecomentrio1"/>
    <w:next w:val="Textodecomentrio1"/>
    <w:rsid w:val="00C933A2"/>
    <w:rPr>
      <w:b/>
      <w:bCs/>
    </w:rPr>
  </w:style>
  <w:style w:type="paragraph" w:customStyle="1" w:styleId="Textodecomentrio2">
    <w:name w:val="Texto de comentário2"/>
    <w:basedOn w:val="Normal"/>
    <w:rsid w:val="00C933A2"/>
    <w:pPr>
      <w:suppressAutoHyphens/>
    </w:pPr>
    <w:rPr>
      <w:rFonts w:ascii="Ecofont_Spranq_eco_Sans" w:hAnsi="Ecofont_Spranq_eco_Sans"/>
      <w:szCs w:val="20"/>
      <w:lang w:eastAsia="zh-CN"/>
    </w:rPr>
  </w:style>
  <w:style w:type="character" w:customStyle="1" w:styleId="TextodebaloChar1">
    <w:name w:val="Texto de balão Char1"/>
    <w:uiPriority w:val="99"/>
    <w:semiHidden/>
    <w:rsid w:val="00C933A2"/>
    <w:rPr>
      <w:rFonts w:ascii="Segoe UI" w:hAnsi="Segoe UI" w:cs="Segoe UI"/>
      <w:sz w:val="18"/>
      <w:szCs w:val="18"/>
      <w:lang w:val="pt-BR" w:eastAsia="zh-CN"/>
    </w:rPr>
  </w:style>
  <w:style w:type="paragraph" w:customStyle="1" w:styleId="ListaColorida-nfase11">
    <w:name w:val="Lista Colorida - Ênfase 11"/>
    <w:basedOn w:val="Normal"/>
    <w:uiPriority w:val="34"/>
    <w:qFormat/>
    <w:rsid w:val="00C933A2"/>
    <w:pPr>
      <w:widowControl w:val="0"/>
      <w:suppressAutoHyphens/>
      <w:ind w:left="720"/>
      <w:contextualSpacing/>
    </w:pPr>
    <w:rPr>
      <w:rFonts w:ascii="Times New Roman" w:eastAsia="Arial Unicode MS" w:hAnsi="Times New Roman" w:cs="Times New Roman"/>
      <w:sz w:val="24"/>
      <w:szCs w:val="20"/>
    </w:rPr>
  </w:style>
  <w:style w:type="character" w:customStyle="1" w:styleId="CitaoChar1">
    <w:name w:val="Citação Char1"/>
    <w:uiPriority w:val="29"/>
    <w:rsid w:val="00C933A2"/>
    <w:rPr>
      <w:rFonts w:ascii="Ecofont_Spranq_eco_Sans" w:hAnsi="Ecofont_Spranq_eco_Sans" w:cs="Tahoma"/>
      <w:i/>
      <w:iCs/>
      <w:color w:val="404040"/>
      <w:sz w:val="24"/>
      <w:szCs w:val="24"/>
      <w:lang w:eastAsia="zh-CN"/>
    </w:rPr>
  </w:style>
  <w:style w:type="character" w:customStyle="1" w:styleId="TextodecomentrioChar2">
    <w:name w:val="Texto de comentário Char2"/>
    <w:uiPriority w:val="99"/>
    <w:semiHidden/>
    <w:rsid w:val="00C933A2"/>
    <w:rPr>
      <w:rFonts w:ascii="Ecofont_Spranq_eco_Sans" w:hAnsi="Ecofont_Spranq_eco_Sans" w:cs="Tahoma"/>
      <w:lang w:eastAsia="zh-CN"/>
    </w:rPr>
  </w:style>
  <w:style w:type="table" w:styleId="GradeMdia2-nfase2">
    <w:name w:val="Medium Grid 2 Accent 2"/>
    <w:basedOn w:val="Tabelanormal"/>
    <w:uiPriority w:val="68"/>
    <w:unhideWhenUsed/>
    <w:rsid w:val="00C933A2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paragraph" w:customStyle="1" w:styleId="Citao20">
    <w:name w:val="Citação2"/>
    <w:basedOn w:val="Normal"/>
    <w:next w:val="Normal"/>
    <w:rsid w:val="00C933A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val="x-none" w:eastAsia="en-US"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C933A2"/>
    <w:rPr>
      <w:rFonts w:ascii="Ecofont_Spranq_eco_Sans" w:eastAsia="Times New Roman" w:hAnsi="Ecofont_Spranq_eco_Sans" w:cs="Tahoma"/>
      <w:b/>
      <w:bCs/>
      <w:sz w:val="20"/>
      <w:szCs w:val="20"/>
      <w:lang w:eastAsia="zh-CN"/>
    </w:rPr>
  </w:style>
  <w:style w:type="character" w:customStyle="1" w:styleId="MediumGrid2-Accent2Char">
    <w:name w:val="Medium Grid 2 - Accent 2 Char"/>
    <w:link w:val="GradeMdia2-nfase21"/>
    <w:locked/>
    <w:rsid w:val="00C933A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  <w:lang w:val="x-none"/>
    </w:rPr>
  </w:style>
  <w:style w:type="paragraph" w:customStyle="1" w:styleId="GradeMdia2-nfase21">
    <w:name w:val="Grade Média 2 - Ênfase 21"/>
    <w:basedOn w:val="Normal"/>
    <w:next w:val="Normal"/>
    <w:link w:val="MediumGrid2-Accent2Char"/>
    <w:qFormat/>
    <w:rsid w:val="00C933A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  <w:sz w:val="22"/>
      <w:lang w:val="x-none" w:eastAsia="en-US"/>
    </w:rPr>
  </w:style>
  <w:style w:type="character" w:customStyle="1" w:styleId="ColorfulGrid-Accent1Char">
    <w:name w:val="Colorful Grid - Accent 1 Char"/>
    <w:uiPriority w:val="29"/>
    <w:locked/>
    <w:rsid w:val="00C933A2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Nivel5Char">
    <w:name w:val="Nivel 5 Char"/>
    <w:basedOn w:val="Nivel4Char"/>
    <w:link w:val="Nivel5"/>
    <w:locked/>
    <w:rsid w:val="00C933A2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textoLIVRO">
    <w:name w:val="texto_LIVRO"/>
    <w:basedOn w:val="Normal"/>
    <w:autoRedefine/>
    <w:uiPriority w:val="99"/>
    <w:qFormat/>
    <w:rsid w:val="00C933A2"/>
    <w:pPr>
      <w:spacing w:line="360" w:lineRule="auto"/>
      <w:ind w:firstLine="709"/>
      <w:jc w:val="both"/>
    </w:pPr>
    <w:rPr>
      <w:rFonts w:ascii="Times New Roman" w:eastAsiaTheme="minorHAnsi" w:hAnsi="Times New Roman" w:cs="Times New Roman"/>
      <w:bCs/>
      <w:sz w:val="24"/>
    </w:rPr>
  </w:style>
  <w:style w:type="character" w:styleId="Refdenotaderodap">
    <w:name w:val="footnote reference"/>
    <w:basedOn w:val="Fontepargpadro"/>
    <w:uiPriority w:val="99"/>
    <w:semiHidden/>
    <w:unhideWhenUsed/>
    <w:rsid w:val="00C933A2"/>
    <w:rPr>
      <w:vertAlign w:val="superscript"/>
    </w:rPr>
  </w:style>
  <w:style w:type="paragraph" w:customStyle="1" w:styleId="numerado">
    <w:name w:val="numerado"/>
    <w:basedOn w:val="Normal"/>
    <w:rsid w:val="00C933A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Bullet 5" w:uiPriority="0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A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93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C933A2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C933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1"/>
    <w:unhideWhenUsed/>
    <w:qFormat/>
    <w:rsid w:val="00C933A2"/>
    <w:pPr>
      <w:keepNext/>
      <w:keepLines/>
      <w:widowControl w:val="0"/>
      <w:autoSpaceDE w:val="0"/>
      <w:autoSpaceDN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93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C933A2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933A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1"/>
    <w:rsid w:val="00C933A2"/>
    <w:rPr>
      <w:rFonts w:asciiTheme="majorHAnsi" w:eastAsiaTheme="majorEastAsia" w:hAnsiTheme="majorHAnsi" w:cstheme="majorBidi"/>
      <w:i/>
      <w:iCs/>
      <w:color w:val="404040" w:themeColor="text1" w:themeTint="BF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C933A2"/>
    <w:pPr>
      <w:ind w:left="720"/>
      <w:contextualSpacing/>
    </w:pPr>
  </w:style>
  <w:style w:type="paragraph" w:styleId="NormalWeb">
    <w:name w:val="Normal (Web)"/>
    <w:basedOn w:val="Normal"/>
    <w:uiPriority w:val="99"/>
    <w:rsid w:val="00C933A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C933A2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933A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vel2">
    <w:name w:val="Nível 2"/>
    <w:basedOn w:val="Normal"/>
    <w:next w:val="Normal"/>
    <w:rsid w:val="00C933A2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C933A2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C933A2"/>
  </w:style>
  <w:style w:type="character" w:styleId="Hyperlink">
    <w:name w:val="Hyperlink"/>
    <w:rsid w:val="00C933A2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C933A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rsid w:val="00C933A2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styleId="Commarcadores5">
    <w:name w:val="List Bullet 5"/>
    <w:basedOn w:val="Normal"/>
    <w:rsid w:val="00C933A2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C933A2"/>
    <w:rPr>
      <w:szCs w:val="20"/>
    </w:rPr>
  </w:style>
  <w:style w:type="character" w:customStyle="1" w:styleId="citao2Char">
    <w:name w:val="citação 2 Char"/>
    <w:basedOn w:val="CitaoChar"/>
    <w:link w:val="citao2"/>
    <w:rsid w:val="00C933A2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paragraph" w:styleId="Cabealho">
    <w:name w:val="header"/>
    <w:aliases w:val="Cabeçalho superior,Heading 1a"/>
    <w:basedOn w:val="Normal"/>
    <w:link w:val="CabealhoChar"/>
    <w:rsid w:val="00C933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C933A2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rsid w:val="00C933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933A2"/>
    <w:rPr>
      <w:rFonts w:ascii="Arial" w:eastAsia="Times New Roman" w:hAnsi="Arial" w:cs="Tahoma"/>
      <w:sz w:val="20"/>
      <w:szCs w:val="24"/>
      <w:lang w:eastAsia="pt-BR"/>
    </w:rPr>
  </w:style>
  <w:style w:type="paragraph" w:customStyle="1" w:styleId="em0020ementa">
    <w:name w:val="em_0020ementa"/>
    <w:basedOn w:val="Normal"/>
    <w:rsid w:val="00C933A2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C933A2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C933A2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styleId="Refdecomentrio">
    <w:name w:val="annotation reference"/>
    <w:basedOn w:val="Fontepargpadro"/>
    <w:uiPriority w:val="99"/>
    <w:unhideWhenUsed/>
    <w:rsid w:val="00C933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933A2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933A2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33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33A2"/>
    <w:rPr>
      <w:rFonts w:ascii="Arial" w:eastAsia="Times New Roman" w:hAnsi="Arial" w:cs="Tahom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C933A2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C933A2"/>
    <w:pPr>
      <w:numPr>
        <w:numId w:val="1"/>
      </w:numPr>
      <w:spacing w:after="120" w:line="276" w:lineRule="auto"/>
      <w:ind w:right="-15"/>
      <w:jc w:val="both"/>
    </w:pPr>
    <w:rPr>
      <w:rFonts w:ascii="Arial" w:hAnsi="Arial" w:cs="Times New Roman"/>
      <w:color w:val="000000"/>
      <w:sz w:val="20"/>
      <w:szCs w:val="20"/>
    </w:rPr>
  </w:style>
  <w:style w:type="character" w:customStyle="1" w:styleId="Nivel01Char">
    <w:name w:val="Nivel 01 Char"/>
    <w:basedOn w:val="Ttulo1Char"/>
    <w:link w:val="Nivel01"/>
    <w:rsid w:val="00C933A2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933A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0">
    <w:name w:val="Nivel1"/>
    <w:basedOn w:val="Ttulo1"/>
    <w:link w:val="Nivel1Char"/>
    <w:qFormat/>
    <w:rsid w:val="00C933A2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  <w:sz w:val="20"/>
      <w:szCs w:val="20"/>
    </w:rPr>
  </w:style>
  <w:style w:type="character" w:styleId="Forte">
    <w:name w:val="Strong"/>
    <w:basedOn w:val="Fontepargpadro"/>
    <w:uiPriority w:val="22"/>
    <w:qFormat/>
    <w:rsid w:val="00C933A2"/>
    <w:rPr>
      <w:b/>
      <w:bCs/>
    </w:rPr>
  </w:style>
  <w:style w:type="paragraph" w:customStyle="1" w:styleId="PADRO">
    <w:name w:val="PADRÃO"/>
    <w:rsid w:val="00C933A2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C933A2"/>
    <w:rPr>
      <w:i/>
      <w:iCs/>
    </w:rPr>
  </w:style>
  <w:style w:type="paragraph" w:customStyle="1" w:styleId="paragraph">
    <w:name w:val="paragraph"/>
    <w:basedOn w:val="Normal"/>
    <w:rsid w:val="00C933A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ormaltextrun">
    <w:name w:val="normaltextrun"/>
    <w:basedOn w:val="Fontepargpadro"/>
    <w:rsid w:val="00C933A2"/>
  </w:style>
  <w:style w:type="character" w:customStyle="1" w:styleId="eop">
    <w:name w:val="eop"/>
    <w:basedOn w:val="Fontepargpadro"/>
    <w:rsid w:val="00C933A2"/>
  </w:style>
  <w:style w:type="character" w:customStyle="1" w:styleId="spellingerror">
    <w:name w:val="spellingerror"/>
    <w:basedOn w:val="Fontepargpadro"/>
    <w:rsid w:val="00C933A2"/>
  </w:style>
  <w:style w:type="character" w:customStyle="1" w:styleId="QuoteChar">
    <w:name w:val="Quote Char"/>
    <w:basedOn w:val="Fontepargpadro"/>
    <w:link w:val="Citao1"/>
    <w:uiPriority w:val="99"/>
    <w:rsid w:val="00C933A2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uiPriority w:val="99"/>
    <w:qFormat/>
    <w:rsid w:val="00C933A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szCs w:val="22"/>
      <w:lang w:eastAsia="en-US"/>
    </w:rPr>
  </w:style>
  <w:style w:type="character" w:customStyle="1" w:styleId="Manoel">
    <w:name w:val="Manoel"/>
    <w:qFormat/>
    <w:rsid w:val="00C933A2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C933A2"/>
    <w:rPr>
      <w:b/>
    </w:rPr>
  </w:style>
  <w:style w:type="paragraph" w:customStyle="1" w:styleId="texto1">
    <w:name w:val="texto1"/>
    <w:basedOn w:val="Normal"/>
    <w:rsid w:val="00C933A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933A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rsid w:val="00C933A2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xwestern">
    <w:name w:val="x_western"/>
    <w:basedOn w:val="Normal"/>
    <w:rsid w:val="00C933A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CU-Ac-item9-0">
    <w:name w:val="TCU - Ac - item 9 - §§_0"/>
    <w:basedOn w:val="Normal"/>
    <w:qFormat/>
    <w:rsid w:val="00C933A2"/>
    <w:pPr>
      <w:ind w:firstLine="1134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Normal1">
    <w:name w:val="Normal_1"/>
    <w:qFormat/>
    <w:rsid w:val="00C933A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Corpodetexto">
    <w:name w:val="Body Text"/>
    <w:basedOn w:val="Normal"/>
    <w:link w:val="CorpodetextoChar"/>
    <w:unhideWhenUsed/>
    <w:qFormat/>
    <w:rsid w:val="00C933A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C933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cu-ac-item9-1linha">
    <w:name w:val="tcu_-__ac_-_item_9_-_1ª_linha"/>
    <w:basedOn w:val="Normal"/>
    <w:rsid w:val="00C933A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ojustificadorecuoprimeiralinha">
    <w:name w:val="texto_justificado_recuo_primeira_linha"/>
    <w:basedOn w:val="Normal"/>
    <w:rsid w:val="00C933A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highlight">
    <w:name w:val="highlight"/>
    <w:basedOn w:val="Fontepargpadro"/>
    <w:rsid w:val="00C933A2"/>
  </w:style>
  <w:style w:type="paragraph" w:customStyle="1" w:styleId="textojustificado">
    <w:name w:val="texto_justificado"/>
    <w:basedOn w:val="Normal"/>
    <w:rsid w:val="00C933A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ivel1Char">
    <w:name w:val="Nivel1 Char"/>
    <w:basedOn w:val="Ttulo1Char"/>
    <w:link w:val="Nivel10"/>
    <w:rsid w:val="00C933A2"/>
    <w:rPr>
      <w:rFonts w:ascii="Arial" w:eastAsiaTheme="majorEastAsia" w:hAnsi="Arial" w:cs="Arial"/>
      <w:b/>
      <w:bCs w:val="0"/>
      <w:color w:val="000000"/>
      <w:sz w:val="20"/>
      <w:szCs w:val="20"/>
      <w:lang w:eastAsia="pt-BR"/>
    </w:rPr>
  </w:style>
  <w:style w:type="paragraph" w:customStyle="1" w:styleId="PargrafodaLista1">
    <w:name w:val="Parágrafo da Lista1"/>
    <w:basedOn w:val="Normal"/>
    <w:qFormat/>
    <w:rsid w:val="00C933A2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Nivel2">
    <w:name w:val="Nivel 2"/>
    <w:link w:val="Nivel2Char"/>
    <w:qFormat/>
    <w:rsid w:val="00C933A2"/>
    <w:pPr>
      <w:numPr>
        <w:ilvl w:val="1"/>
        <w:numId w:val="3"/>
      </w:numPr>
      <w:spacing w:before="120" w:after="120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C933A2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C933A2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C933A2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C933A2"/>
    <w:pPr>
      <w:numPr>
        <w:ilvl w:val="4"/>
      </w:numPr>
      <w:tabs>
        <w:tab w:val="num" w:pos="360"/>
      </w:tabs>
    </w:pPr>
  </w:style>
  <w:style w:type="character" w:customStyle="1" w:styleId="Nivel4Char">
    <w:name w:val="Nivel 4 Char"/>
    <w:basedOn w:val="Fontepargpadro"/>
    <w:link w:val="Nivel4"/>
    <w:rsid w:val="00C933A2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textbody">
    <w:name w:val="textbody"/>
    <w:basedOn w:val="Normal"/>
    <w:rsid w:val="00C933A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HiperlinkVisitado">
    <w:name w:val="FollowedHyperlink"/>
    <w:basedOn w:val="Fontepargpadro"/>
    <w:semiHidden/>
    <w:unhideWhenUsed/>
    <w:rsid w:val="00C933A2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C933A2"/>
    <w:rPr>
      <w:color w:val="808080"/>
    </w:rPr>
  </w:style>
  <w:style w:type="paragraph" w:customStyle="1" w:styleId="SombreamentoMdio1-nfase31">
    <w:name w:val="Sombreamento Médio 1 - Ênfase 31"/>
    <w:basedOn w:val="Normal"/>
    <w:next w:val="Normal"/>
    <w:rsid w:val="00C933A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apple-converted-space">
    <w:name w:val="apple-converted-space"/>
    <w:basedOn w:val="Fontepargpadro"/>
    <w:rsid w:val="00C933A2"/>
  </w:style>
  <w:style w:type="paragraph" w:customStyle="1" w:styleId="Nivel010">
    <w:name w:val="Nivel_01"/>
    <w:basedOn w:val="Ttulo1"/>
    <w:qFormat/>
    <w:rsid w:val="00C933A2"/>
    <w:pPr>
      <w:numPr>
        <w:numId w:val="4"/>
      </w:numPr>
      <w:tabs>
        <w:tab w:val="num" w:pos="360"/>
        <w:tab w:val="left" w:pos="567"/>
      </w:tabs>
      <w:spacing w:before="240"/>
      <w:jc w:val="both"/>
    </w:pPr>
    <w:rPr>
      <w:rFonts w:ascii="Ecofont_Spranq_eco_Sans" w:hAnsi="Ecofont_Spranq_eco_Sans" w:cs="Times New Roman"/>
      <w:color w:val="auto"/>
      <w:sz w:val="20"/>
      <w:szCs w:val="20"/>
    </w:rPr>
  </w:style>
  <w:style w:type="character" w:customStyle="1" w:styleId="WW8Num2z1">
    <w:name w:val="WW8Num2z1"/>
    <w:rsid w:val="00C933A2"/>
    <w:rPr>
      <w:i w:val="0"/>
    </w:rPr>
  </w:style>
  <w:style w:type="paragraph" w:customStyle="1" w:styleId="PargrafodaLista2">
    <w:name w:val="Parágrafo da Lista2"/>
    <w:basedOn w:val="Normal"/>
    <w:rsid w:val="00C933A2"/>
    <w:pPr>
      <w:ind w:left="720"/>
    </w:pPr>
    <w:rPr>
      <w:rFonts w:ascii="Ecofont_Spranq_eco_Sans" w:hAnsi="Ecofont_Spranq_eco_Sans"/>
      <w:sz w:val="24"/>
    </w:rPr>
  </w:style>
  <w:style w:type="paragraph" w:customStyle="1" w:styleId="GradeColorida-nfase110">
    <w:name w:val="Grade Colorida - Ênfase 110"/>
    <w:basedOn w:val="Normal"/>
    <w:next w:val="Normal"/>
    <w:rsid w:val="00C933A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character" w:customStyle="1" w:styleId="Nivel2Char">
    <w:name w:val="Nivel 2 Char"/>
    <w:basedOn w:val="Fontepargpadro"/>
    <w:link w:val="Nivel2"/>
    <w:rsid w:val="00C933A2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Default">
    <w:name w:val="Default"/>
    <w:rsid w:val="00C933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C933A2"/>
    <w:pPr>
      <w:widowControl w:val="0"/>
    </w:pPr>
    <w:rPr>
      <w:rFonts w:ascii="Times New Roman" w:hAnsi="Times New Roman" w:cs="Times New Roman"/>
      <w:sz w:val="22"/>
      <w:szCs w:val="22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C933A2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rsid w:val="00C933A2"/>
    <w:pPr>
      <w:suppressAutoHyphens/>
      <w:spacing w:after="0" w:line="36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Corpo">
    <w:name w:val="Corpo"/>
    <w:rsid w:val="00C933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933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"/>
    <w:qFormat/>
    <w:rsid w:val="00C933A2"/>
    <w:pPr>
      <w:widowControl w:val="0"/>
      <w:autoSpaceDE w:val="0"/>
      <w:autoSpaceDN w:val="0"/>
      <w:ind w:left="20"/>
    </w:pPr>
    <w:rPr>
      <w:rFonts w:ascii="Times New Roman" w:hAnsi="Times New Roman" w:cs="Times New Roman"/>
      <w:b/>
      <w:bCs/>
      <w:sz w:val="44"/>
      <w:szCs w:val="4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C933A2"/>
    <w:rPr>
      <w:rFonts w:ascii="Times New Roman" w:eastAsia="Times New Roman" w:hAnsi="Times New Roman" w:cs="Times New Roman"/>
      <w:b/>
      <w:bCs/>
      <w:sz w:val="44"/>
      <w:szCs w:val="44"/>
      <w:lang w:val="pt-PT"/>
    </w:rPr>
  </w:style>
  <w:style w:type="table" w:customStyle="1" w:styleId="Tabelacomgrade1">
    <w:name w:val="Tabela com grade1"/>
    <w:basedOn w:val="Tabelanormal"/>
    <w:next w:val="Tabelacomgrade"/>
    <w:uiPriority w:val="39"/>
    <w:qFormat/>
    <w:rsid w:val="00C933A2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6">
    <w:name w:val="ListLabel 6"/>
    <w:rsid w:val="00C933A2"/>
    <w:rPr>
      <w:b/>
      <w:i w:val="0"/>
    </w:rPr>
  </w:style>
  <w:style w:type="character" w:customStyle="1" w:styleId="CommentTextChar">
    <w:name w:val="Comment Text Char"/>
    <w:basedOn w:val="Fontepargpadro"/>
    <w:rsid w:val="00C933A2"/>
    <w:rPr>
      <w:rFonts w:cs="Mangal"/>
      <w:sz w:val="20"/>
      <w:szCs w:val="18"/>
    </w:rPr>
  </w:style>
  <w:style w:type="character" w:customStyle="1" w:styleId="WW8Num3z0">
    <w:name w:val="WW8Num3z0"/>
    <w:rsid w:val="00C933A2"/>
    <w:rPr>
      <w:sz w:val="20"/>
      <w:szCs w:val="20"/>
    </w:rPr>
  </w:style>
  <w:style w:type="character" w:customStyle="1" w:styleId="WW8Num3z1">
    <w:name w:val="WW8Num3z1"/>
    <w:rsid w:val="00C933A2"/>
    <w:rPr>
      <w:color w:val="auto"/>
    </w:rPr>
  </w:style>
  <w:style w:type="character" w:customStyle="1" w:styleId="WW8Num4z0">
    <w:name w:val="WW8Num4z0"/>
    <w:rsid w:val="00C933A2"/>
    <w:rPr>
      <w:sz w:val="20"/>
      <w:szCs w:val="20"/>
    </w:rPr>
  </w:style>
  <w:style w:type="character" w:customStyle="1" w:styleId="WW8Num4z1">
    <w:name w:val="WW8Num4z1"/>
    <w:rsid w:val="00C933A2"/>
    <w:rPr>
      <w:color w:val="auto"/>
    </w:rPr>
  </w:style>
  <w:style w:type="character" w:customStyle="1" w:styleId="Absatz-Standardschriftart">
    <w:name w:val="Absatz-Standardschriftart"/>
    <w:rsid w:val="00C933A2"/>
  </w:style>
  <w:style w:type="character" w:customStyle="1" w:styleId="WW8Num6z1">
    <w:name w:val="WW8Num6z1"/>
    <w:rsid w:val="00C933A2"/>
    <w:rPr>
      <w:i w:val="0"/>
    </w:rPr>
  </w:style>
  <w:style w:type="character" w:customStyle="1" w:styleId="WW8Num7z0">
    <w:name w:val="WW8Num7z0"/>
    <w:rsid w:val="00C933A2"/>
    <w:rPr>
      <w:rFonts w:eastAsia="Arial Unicode MS"/>
    </w:rPr>
  </w:style>
  <w:style w:type="character" w:customStyle="1" w:styleId="WW8Num7z1">
    <w:name w:val="WW8Num7z1"/>
    <w:rsid w:val="00C933A2"/>
    <w:rPr>
      <w:rFonts w:cs="Times New Roman"/>
      <w:b w:val="0"/>
      <w:i/>
      <w:color w:val="FF0000"/>
    </w:rPr>
  </w:style>
  <w:style w:type="character" w:customStyle="1" w:styleId="Fontepargpadro2">
    <w:name w:val="Fonte parág. padrão2"/>
    <w:rsid w:val="00C933A2"/>
  </w:style>
  <w:style w:type="character" w:customStyle="1" w:styleId="WW8Num5z1">
    <w:name w:val="WW8Num5z1"/>
    <w:rsid w:val="00C933A2"/>
    <w:rPr>
      <w:i w:val="0"/>
    </w:rPr>
  </w:style>
  <w:style w:type="character" w:customStyle="1" w:styleId="WW-Absatz-Standardschriftart">
    <w:name w:val="WW-Absatz-Standardschriftart"/>
    <w:rsid w:val="00C933A2"/>
  </w:style>
  <w:style w:type="character" w:customStyle="1" w:styleId="WW8Num1z0">
    <w:name w:val="WW8Num1z0"/>
    <w:rsid w:val="00C933A2"/>
    <w:rPr>
      <w:rFonts w:ascii="Symbol" w:hAnsi="Symbol" w:cs="Symbol"/>
    </w:rPr>
  </w:style>
  <w:style w:type="character" w:customStyle="1" w:styleId="WW8Num1z2">
    <w:name w:val="WW8Num1z2"/>
    <w:rsid w:val="00C933A2"/>
    <w:rPr>
      <w:rFonts w:ascii="Courier New" w:hAnsi="Courier New" w:cs="Courier New"/>
    </w:rPr>
  </w:style>
  <w:style w:type="character" w:customStyle="1" w:styleId="WW8Num1z3">
    <w:name w:val="WW8Num1z3"/>
    <w:rsid w:val="00C933A2"/>
    <w:rPr>
      <w:rFonts w:ascii="Wingdings" w:hAnsi="Wingdings" w:cs="Wingdings"/>
    </w:rPr>
  </w:style>
  <w:style w:type="character" w:customStyle="1" w:styleId="WW8Num5z0">
    <w:name w:val="WW8Num5z0"/>
    <w:rsid w:val="00C933A2"/>
    <w:rPr>
      <w:b/>
      <w:i w:val="0"/>
    </w:rPr>
  </w:style>
  <w:style w:type="character" w:customStyle="1" w:styleId="WW8Num8z1">
    <w:name w:val="WW8Num8z1"/>
    <w:rsid w:val="00C933A2"/>
    <w:rPr>
      <w:i w:val="0"/>
    </w:rPr>
  </w:style>
  <w:style w:type="character" w:customStyle="1" w:styleId="WW8Num11z0">
    <w:name w:val="WW8Num11z0"/>
    <w:rsid w:val="00C933A2"/>
    <w:rPr>
      <w:rFonts w:cs="Tahoma"/>
    </w:rPr>
  </w:style>
  <w:style w:type="character" w:customStyle="1" w:styleId="WW8Num12z1">
    <w:name w:val="WW8Num12z1"/>
    <w:rsid w:val="00C933A2"/>
    <w:rPr>
      <w:color w:val="auto"/>
    </w:rPr>
  </w:style>
  <w:style w:type="character" w:customStyle="1" w:styleId="WW8Num13z0">
    <w:name w:val="WW8Num13z0"/>
    <w:rsid w:val="00C933A2"/>
    <w:rPr>
      <w:b/>
      <w:i w:val="0"/>
    </w:rPr>
  </w:style>
  <w:style w:type="character" w:customStyle="1" w:styleId="WW8Num13z1">
    <w:name w:val="WW8Num13z1"/>
    <w:rsid w:val="00C933A2"/>
    <w:rPr>
      <w:b/>
      <w:i w:val="0"/>
      <w:color w:val="auto"/>
    </w:rPr>
  </w:style>
  <w:style w:type="character" w:customStyle="1" w:styleId="WW8Num15z0">
    <w:name w:val="WW8Num15z0"/>
    <w:rsid w:val="00C933A2"/>
    <w:rPr>
      <w:color w:val="0000FF"/>
    </w:rPr>
  </w:style>
  <w:style w:type="character" w:customStyle="1" w:styleId="WW8Num16z0">
    <w:name w:val="WW8Num16z0"/>
    <w:rsid w:val="00C933A2"/>
    <w:rPr>
      <w:b w:val="0"/>
    </w:rPr>
  </w:style>
  <w:style w:type="character" w:customStyle="1" w:styleId="WW8Num18z0">
    <w:name w:val="WW8Num18z0"/>
    <w:rsid w:val="00C933A2"/>
    <w:rPr>
      <w:rFonts w:ascii="Ecofont_Spranq_eco_Sans" w:hAnsi="Ecofont_Spranq_eco_Sans" w:cs="Arial"/>
      <w:i/>
      <w:color w:val="FF0000"/>
    </w:rPr>
  </w:style>
  <w:style w:type="character" w:customStyle="1" w:styleId="WW8Num20z0">
    <w:name w:val="WW8Num20z0"/>
    <w:rsid w:val="00C933A2"/>
    <w:rPr>
      <w:rFonts w:cs="Tahoma"/>
    </w:rPr>
  </w:style>
  <w:style w:type="character" w:customStyle="1" w:styleId="WW8Num21z0">
    <w:name w:val="WW8Num21z0"/>
    <w:rsid w:val="00C933A2"/>
    <w:rPr>
      <w:b w:val="0"/>
    </w:rPr>
  </w:style>
  <w:style w:type="character" w:customStyle="1" w:styleId="WW8Num24z0">
    <w:name w:val="WW8Num24z0"/>
    <w:rsid w:val="00C933A2"/>
    <w:rPr>
      <w:b/>
      <w:i w:val="0"/>
    </w:rPr>
  </w:style>
  <w:style w:type="character" w:customStyle="1" w:styleId="WW8Num24z1">
    <w:name w:val="WW8Num24z1"/>
    <w:rsid w:val="00C933A2"/>
    <w:rPr>
      <w:b/>
      <w:i w:val="0"/>
      <w:color w:val="auto"/>
    </w:rPr>
  </w:style>
  <w:style w:type="character" w:customStyle="1" w:styleId="Fontepargpadro1">
    <w:name w:val="Fonte parág. padrão1"/>
    <w:rsid w:val="00C933A2"/>
  </w:style>
  <w:style w:type="character" w:customStyle="1" w:styleId="FootnoteCharacters">
    <w:name w:val="Footnote Characters"/>
    <w:rsid w:val="00C933A2"/>
    <w:rPr>
      <w:color w:val="FF0000"/>
      <w:vertAlign w:val="superscript"/>
    </w:rPr>
  </w:style>
  <w:style w:type="character" w:customStyle="1" w:styleId="SombreamentoMdio1-nfase3Char">
    <w:name w:val="Sombreamento Médio 1 - Ênfase 3 Char"/>
    <w:rsid w:val="00C933A2"/>
    <w:rPr>
      <w:rFonts w:ascii="Ecofont_Spranq_eco_Sans" w:eastAsia="Calibri" w:hAnsi="Ecofont_Spranq_eco_Sans" w:cs="Tahoma"/>
      <w:i/>
      <w:iCs/>
      <w:color w:val="000000"/>
      <w:szCs w:val="24"/>
      <w:lang w:val="pt-BR" w:bidi="ar-SA"/>
    </w:rPr>
  </w:style>
  <w:style w:type="character" w:customStyle="1" w:styleId="Refdecomentrio1">
    <w:name w:val="Ref. de comentário1"/>
    <w:rsid w:val="00C933A2"/>
    <w:rPr>
      <w:sz w:val="16"/>
      <w:szCs w:val="16"/>
    </w:rPr>
  </w:style>
  <w:style w:type="character" w:customStyle="1" w:styleId="Bullets">
    <w:name w:val="Bullets"/>
    <w:rsid w:val="00C933A2"/>
    <w:rPr>
      <w:rFonts w:ascii="OpenSymbol" w:eastAsia="OpenSymbol" w:hAnsi="OpenSymbol" w:cs="OpenSymbol"/>
    </w:rPr>
  </w:style>
  <w:style w:type="character" w:customStyle="1" w:styleId="Refdecomentrio2">
    <w:name w:val="Ref. de comentário2"/>
    <w:rsid w:val="00C933A2"/>
    <w:rPr>
      <w:sz w:val="16"/>
      <w:szCs w:val="16"/>
    </w:rPr>
  </w:style>
  <w:style w:type="character" w:customStyle="1" w:styleId="TextodecomentrioChar1">
    <w:name w:val="Texto de comentário Char1"/>
    <w:rsid w:val="00C933A2"/>
    <w:rPr>
      <w:rFonts w:ascii="Ecofont_Spranq_eco_Sans" w:hAnsi="Ecofont_Spranq_eco_Sans" w:cs="Tahoma"/>
      <w:lang w:eastAsia="zh-CN"/>
    </w:rPr>
  </w:style>
  <w:style w:type="paragraph" w:customStyle="1" w:styleId="Heading">
    <w:name w:val="Heading"/>
    <w:basedOn w:val="Normal"/>
    <w:next w:val="Corpodetexto"/>
    <w:rsid w:val="00C933A2"/>
    <w:pPr>
      <w:keepNext/>
      <w:suppressAutoHyphens/>
      <w:spacing w:before="240" w:after="120"/>
    </w:pPr>
    <w:rPr>
      <w:rFonts w:ascii="Liberation Sans" w:eastAsia="WenQuanYi Micro Hei" w:hAnsi="Liberation Sans" w:cs="Lohit Hindi"/>
      <w:sz w:val="28"/>
      <w:szCs w:val="28"/>
      <w:lang w:eastAsia="zh-CN"/>
    </w:rPr>
  </w:style>
  <w:style w:type="paragraph" w:styleId="Lista">
    <w:name w:val="List"/>
    <w:basedOn w:val="Corpodetexto"/>
    <w:rsid w:val="00C933A2"/>
    <w:pPr>
      <w:suppressAutoHyphens/>
      <w:spacing w:before="0" w:beforeAutospacing="0" w:after="0" w:afterAutospacing="0"/>
      <w:jc w:val="both"/>
    </w:pPr>
    <w:rPr>
      <w:rFonts w:cs="Lohit Hindi"/>
      <w:szCs w:val="20"/>
      <w:lang w:eastAsia="zh-CN"/>
    </w:rPr>
  </w:style>
  <w:style w:type="paragraph" w:styleId="Legenda">
    <w:name w:val="caption"/>
    <w:basedOn w:val="Normal"/>
    <w:qFormat/>
    <w:rsid w:val="00C933A2"/>
    <w:pPr>
      <w:suppressLineNumbers/>
      <w:suppressAutoHyphens/>
      <w:spacing w:before="120" w:after="120"/>
    </w:pPr>
    <w:rPr>
      <w:rFonts w:ascii="Ecofont_Spranq_eco_Sans" w:hAnsi="Ecofont_Spranq_eco_Sans" w:cs="Lohit Hindi"/>
      <w:i/>
      <w:iCs/>
      <w:sz w:val="24"/>
      <w:lang w:eastAsia="zh-CN"/>
    </w:rPr>
  </w:style>
  <w:style w:type="paragraph" w:customStyle="1" w:styleId="Index">
    <w:name w:val="Index"/>
    <w:basedOn w:val="Normal"/>
    <w:rsid w:val="00C933A2"/>
    <w:pPr>
      <w:suppressLineNumbers/>
      <w:suppressAutoHyphens/>
    </w:pPr>
    <w:rPr>
      <w:rFonts w:ascii="Ecofont_Spranq_eco_Sans" w:hAnsi="Ecofont_Spranq_eco_Sans" w:cs="Lohit Hindi"/>
      <w:sz w:val="24"/>
      <w:lang w:eastAsia="zh-CN"/>
    </w:rPr>
  </w:style>
  <w:style w:type="paragraph" w:customStyle="1" w:styleId="Legenda1">
    <w:name w:val="Legenda1"/>
    <w:basedOn w:val="Normal"/>
    <w:rsid w:val="00C933A2"/>
    <w:pPr>
      <w:suppressLineNumbers/>
      <w:suppressAutoHyphens/>
      <w:spacing w:before="120" w:after="120"/>
    </w:pPr>
    <w:rPr>
      <w:rFonts w:ascii="Ecofont_Spranq_eco_Sans" w:hAnsi="Ecofont_Spranq_eco_Sans" w:cs="Lohit Hindi"/>
      <w:i/>
      <w:iCs/>
      <w:sz w:val="24"/>
      <w:lang w:eastAsia="zh-CN"/>
    </w:rPr>
  </w:style>
  <w:style w:type="paragraph" w:customStyle="1" w:styleId="GradeClara-nfase31">
    <w:name w:val="Grade Clara - Ênfase 31"/>
    <w:basedOn w:val="Normal"/>
    <w:rsid w:val="00C933A2"/>
    <w:pPr>
      <w:suppressAutoHyphens/>
      <w:ind w:left="720"/>
    </w:pPr>
    <w:rPr>
      <w:rFonts w:ascii="Ecofont_Spranq_eco_Sans" w:hAnsi="Ecofont_Spranq_eco_Sans"/>
      <w:sz w:val="24"/>
      <w:lang w:eastAsia="zh-CN"/>
    </w:rPr>
  </w:style>
  <w:style w:type="paragraph" w:customStyle="1" w:styleId="Textodebalo1">
    <w:name w:val="Texto de balão1"/>
    <w:basedOn w:val="Normal"/>
    <w:rsid w:val="00C933A2"/>
    <w:pPr>
      <w:suppressAutoHyphens/>
    </w:pPr>
    <w:rPr>
      <w:rFonts w:ascii="Tahoma" w:hAnsi="Tahoma"/>
      <w:sz w:val="16"/>
      <w:szCs w:val="16"/>
      <w:lang w:eastAsia="zh-CN"/>
    </w:rPr>
  </w:style>
  <w:style w:type="paragraph" w:customStyle="1" w:styleId="ad">
    <w:name w:val="ad"/>
    <w:basedOn w:val="Normal"/>
    <w:rsid w:val="00C933A2"/>
    <w:pPr>
      <w:suppressAutoHyphens/>
      <w:spacing w:line="360" w:lineRule="auto"/>
      <w:ind w:left="993" w:hanging="284"/>
      <w:jc w:val="both"/>
    </w:pPr>
    <w:rPr>
      <w:rFonts w:ascii="Times New Roman" w:hAnsi="Times New Roman" w:cs="Times New Roman"/>
      <w:color w:val="000000"/>
      <w:sz w:val="24"/>
      <w:lang w:eastAsia="zh-CN"/>
    </w:rPr>
  </w:style>
  <w:style w:type="paragraph" w:customStyle="1" w:styleId="a6">
    <w:name w:val="a6"/>
    <w:rsid w:val="00C933A2"/>
    <w:pPr>
      <w:suppressAutoHyphens/>
      <w:spacing w:after="120" w:line="240" w:lineRule="auto"/>
      <w:ind w:left="1134"/>
      <w:jc w:val="both"/>
    </w:pPr>
    <w:rPr>
      <w:rFonts w:ascii="Times New Roman" w:eastAsia="Times New Roman" w:hAnsi="Times New Roman" w:cs="Times New Roman"/>
      <w:bCs/>
      <w:iCs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C933A2"/>
    <w:pPr>
      <w:suppressAutoHyphens/>
      <w:spacing w:after="120"/>
      <w:ind w:left="283"/>
    </w:pPr>
    <w:rPr>
      <w:rFonts w:ascii="Times New Roman" w:hAnsi="Times New Roman" w:cs="Times New Roman"/>
      <w:sz w:val="24"/>
      <w:szCs w:val="22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933A2"/>
    <w:rPr>
      <w:rFonts w:ascii="Times New Roman" w:eastAsia="Times New Roman" w:hAnsi="Times New Roman" w:cs="Times New Roman"/>
      <w:sz w:val="24"/>
      <w:lang w:eastAsia="zh-CN"/>
    </w:rPr>
  </w:style>
  <w:style w:type="paragraph" w:styleId="Textodenotaderodap">
    <w:name w:val="footnote text"/>
    <w:aliases w:val="Char Char,Char,Char Char Char Char Char,Char Char Char Char Char Char Char Char,Footnote Text Char Char Char,Footnote Text Char Char Char Char"/>
    <w:basedOn w:val="Normal"/>
    <w:link w:val="TextodenotaderodapChar"/>
    <w:uiPriority w:val="99"/>
    <w:rsid w:val="00C933A2"/>
    <w:pPr>
      <w:widowControl w:val="0"/>
      <w:suppressLineNumbers/>
      <w:suppressAutoHyphens/>
      <w:ind w:left="283" w:hanging="283"/>
    </w:pPr>
    <w:rPr>
      <w:rFonts w:ascii="Times New Roman" w:eastAsia="Arial Unicode MS" w:hAnsi="Times New Roman" w:cs="Times New Roman"/>
      <w:szCs w:val="20"/>
      <w:lang w:eastAsia="zh-CN"/>
    </w:rPr>
  </w:style>
  <w:style w:type="character" w:customStyle="1" w:styleId="TextodenotaderodapChar">
    <w:name w:val="Texto de nota de rodapé Char"/>
    <w:aliases w:val="Char Char Char,Char Char1,Char Char Char Char Char Char,Char Char Char Char Char Char Char Char Char,Footnote Text Char Char Char Char1,Footnote Text Char Char Char Char Char"/>
    <w:basedOn w:val="Fontepargpadro"/>
    <w:link w:val="Textodenotaderodap"/>
    <w:uiPriority w:val="99"/>
    <w:qFormat/>
    <w:rsid w:val="00C933A2"/>
    <w:rPr>
      <w:rFonts w:ascii="Times New Roman" w:eastAsia="Arial Unicode MS" w:hAnsi="Times New Roman" w:cs="Times New Roman"/>
      <w:sz w:val="20"/>
      <w:szCs w:val="20"/>
      <w:lang w:eastAsia="zh-CN"/>
    </w:rPr>
  </w:style>
  <w:style w:type="paragraph" w:customStyle="1" w:styleId="Textodecomentrio1">
    <w:name w:val="Texto de comentário1"/>
    <w:basedOn w:val="Normal"/>
    <w:rsid w:val="00C933A2"/>
    <w:pPr>
      <w:suppressAutoHyphens/>
    </w:pPr>
    <w:rPr>
      <w:rFonts w:ascii="Ecofont_Spranq_eco_Sans" w:hAnsi="Ecofont_Spranq_eco_Sans"/>
      <w:szCs w:val="20"/>
      <w:lang w:eastAsia="zh-CN"/>
    </w:rPr>
  </w:style>
  <w:style w:type="paragraph" w:customStyle="1" w:styleId="Assuntodocomentrio1">
    <w:name w:val="Assunto do comentário1"/>
    <w:basedOn w:val="Textodecomentrio1"/>
    <w:next w:val="Textodecomentrio1"/>
    <w:rsid w:val="00C933A2"/>
    <w:rPr>
      <w:b/>
      <w:bCs/>
    </w:rPr>
  </w:style>
  <w:style w:type="paragraph" w:customStyle="1" w:styleId="Textodecomentrio2">
    <w:name w:val="Texto de comentário2"/>
    <w:basedOn w:val="Normal"/>
    <w:rsid w:val="00C933A2"/>
    <w:pPr>
      <w:suppressAutoHyphens/>
    </w:pPr>
    <w:rPr>
      <w:rFonts w:ascii="Ecofont_Spranq_eco_Sans" w:hAnsi="Ecofont_Spranq_eco_Sans"/>
      <w:szCs w:val="20"/>
      <w:lang w:eastAsia="zh-CN"/>
    </w:rPr>
  </w:style>
  <w:style w:type="character" w:customStyle="1" w:styleId="TextodebaloChar1">
    <w:name w:val="Texto de balão Char1"/>
    <w:uiPriority w:val="99"/>
    <w:semiHidden/>
    <w:rsid w:val="00C933A2"/>
    <w:rPr>
      <w:rFonts w:ascii="Segoe UI" w:hAnsi="Segoe UI" w:cs="Segoe UI"/>
      <w:sz w:val="18"/>
      <w:szCs w:val="18"/>
      <w:lang w:val="pt-BR" w:eastAsia="zh-CN"/>
    </w:rPr>
  </w:style>
  <w:style w:type="paragraph" w:customStyle="1" w:styleId="ListaColorida-nfase11">
    <w:name w:val="Lista Colorida - Ênfase 11"/>
    <w:basedOn w:val="Normal"/>
    <w:uiPriority w:val="34"/>
    <w:qFormat/>
    <w:rsid w:val="00C933A2"/>
    <w:pPr>
      <w:widowControl w:val="0"/>
      <w:suppressAutoHyphens/>
      <w:ind w:left="720"/>
      <w:contextualSpacing/>
    </w:pPr>
    <w:rPr>
      <w:rFonts w:ascii="Times New Roman" w:eastAsia="Arial Unicode MS" w:hAnsi="Times New Roman" w:cs="Times New Roman"/>
      <w:sz w:val="24"/>
      <w:szCs w:val="20"/>
    </w:rPr>
  </w:style>
  <w:style w:type="character" w:customStyle="1" w:styleId="CitaoChar1">
    <w:name w:val="Citação Char1"/>
    <w:uiPriority w:val="29"/>
    <w:rsid w:val="00C933A2"/>
    <w:rPr>
      <w:rFonts w:ascii="Ecofont_Spranq_eco_Sans" w:hAnsi="Ecofont_Spranq_eco_Sans" w:cs="Tahoma"/>
      <w:i/>
      <w:iCs/>
      <w:color w:val="404040"/>
      <w:sz w:val="24"/>
      <w:szCs w:val="24"/>
      <w:lang w:eastAsia="zh-CN"/>
    </w:rPr>
  </w:style>
  <w:style w:type="character" w:customStyle="1" w:styleId="TextodecomentrioChar2">
    <w:name w:val="Texto de comentário Char2"/>
    <w:uiPriority w:val="99"/>
    <w:semiHidden/>
    <w:rsid w:val="00C933A2"/>
    <w:rPr>
      <w:rFonts w:ascii="Ecofont_Spranq_eco_Sans" w:hAnsi="Ecofont_Spranq_eco_Sans" w:cs="Tahoma"/>
      <w:lang w:eastAsia="zh-CN"/>
    </w:rPr>
  </w:style>
  <w:style w:type="table" w:styleId="GradeMdia2-nfase2">
    <w:name w:val="Medium Grid 2 Accent 2"/>
    <w:basedOn w:val="Tabelanormal"/>
    <w:uiPriority w:val="68"/>
    <w:unhideWhenUsed/>
    <w:rsid w:val="00C933A2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paragraph" w:customStyle="1" w:styleId="Citao20">
    <w:name w:val="Citação2"/>
    <w:basedOn w:val="Normal"/>
    <w:next w:val="Normal"/>
    <w:rsid w:val="00C933A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val="x-none" w:eastAsia="en-US"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C933A2"/>
    <w:rPr>
      <w:rFonts w:ascii="Ecofont_Spranq_eco_Sans" w:eastAsia="Times New Roman" w:hAnsi="Ecofont_Spranq_eco_Sans" w:cs="Tahoma"/>
      <w:b/>
      <w:bCs/>
      <w:sz w:val="20"/>
      <w:szCs w:val="20"/>
      <w:lang w:eastAsia="zh-CN"/>
    </w:rPr>
  </w:style>
  <w:style w:type="character" w:customStyle="1" w:styleId="MediumGrid2-Accent2Char">
    <w:name w:val="Medium Grid 2 - Accent 2 Char"/>
    <w:link w:val="GradeMdia2-nfase21"/>
    <w:locked/>
    <w:rsid w:val="00C933A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  <w:lang w:val="x-none"/>
    </w:rPr>
  </w:style>
  <w:style w:type="paragraph" w:customStyle="1" w:styleId="GradeMdia2-nfase21">
    <w:name w:val="Grade Média 2 - Ênfase 21"/>
    <w:basedOn w:val="Normal"/>
    <w:next w:val="Normal"/>
    <w:link w:val="MediumGrid2-Accent2Char"/>
    <w:qFormat/>
    <w:rsid w:val="00C933A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  <w:sz w:val="22"/>
      <w:lang w:val="x-none" w:eastAsia="en-US"/>
    </w:rPr>
  </w:style>
  <w:style w:type="character" w:customStyle="1" w:styleId="ColorfulGrid-Accent1Char">
    <w:name w:val="Colorful Grid - Accent 1 Char"/>
    <w:uiPriority w:val="29"/>
    <w:locked/>
    <w:rsid w:val="00C933A2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Nivel5Char">
    <w:name w:val="Nivel 5 Char"/>
    <w:basedOn w:val="Nivel4Char"/>
    <w:link w:val="Nivel5"/>
    <w:locked/>
    <w:rsid w:val="00C933A2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textoLIVRO">
    <w:name w:val="texto_LIVRO"/>
    <w:basedOn w:val="Normal"/>
    <w:autoRedefine/>
    <w:uiPriority w:val="99"/>
    <w:qFormat/>
    <w:rsid w:val="00C933A2"/>
    <w:pPr>
      <w:spacing w:line="360" w:lineRule="auto"/>
      <w:ind w:firstLine="709"/>
      <w:jc w:val="both"/>
    </w:pPr>
    <w:rPr>
      <w:rFonts w:ascii="Times New Roman" w:eastAsiaTheme="minorHAnsi" w:hAnsi="Times New Roman" w:cs="Times New Roman"/>
      <w:bCs/>
      <w:sz w:val="24"/>
    </w:rPr>
  </w:style>
  <w:style w:type="character" w:styleId="Refdenotaderodap">
    <w:name w:val="footnote reference"/>
    <w:basedOn w:val="Fontepargpadro"/>
    <w:uiPriority w:val="99"/>
    <w:semiHidden/>
    <w:unhideWhenUsed/>
    <w:rsid w:val="00C933A2"/>
    <w:rPr>
      <w:vertAlign w:val="superscript"/>
    </w:rPr>
  </w:style>
  <w:style w:type="paragraph" w:customStyle="1" w:styleId="numerado">
    <w:name w:val="numerado"/>
    <w:basedOn w:val="Normal"/>
    <w:rsid w:val="00C933A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7273</Words>
  <Characters>39276</Characters>
  <Application>Microsoft Office Word</Application>
  <DocSecurity>0</DocSecurity>
  <Lines>327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Gilton Ramos</dc:creator>
  <cp:lastModifiedBy>Gilton Ramos</cp:lastModifiedBy>
  <cp:revision>1</cp:revision>
  <dcterms:created xsi:type="dcterms:W3CDTF">2022-08-23T11:45:00Z</dcterms:created>
  <dcterms:modified xsi:type="dcterms:W3CDTF">2022-08-23T11:46:00Z</dcterms:modified>
</cp:coreProperties>
</file>